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F15" w:rsidRPr="004A5771" w:rsidRDefault="00D71F15" w:rsidP="0008202C">
      <w:pPr>
        <w:pBdr>
          <w:bottom w:val="single" w:sz="12" w:space="1" w:color="auto"/>
        </w:pBdr>
        <w:spacing w:after="0" w:line="240" w:lineRule="auto"/>
        <w:ind w:right="-180" w:firstLine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  <w:r w:rsidRPr="004A57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Кабардино-Балкарское открытое акционерное общество энергетики и электрификации</w:t>
      </w:r>
    </w:p>
    <w:p w:rsidR="00D71F15" w:rsidRPr="004A5771" w:rsidRDefault="00FD108F" w:rsidP="0008202C">
      <w:pPr>
        <w:keepNext/>
        <w:spacing w:after="0" w:line="240" w:lineRule="auto"/>
        <w:ind w:left="360" w:right="180" w:firstLine="540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>360000, КБР, г. Нальчик, ул. Щорса, 6.</w:t>
      </w:r>
    </w:p>
    <w:p w:rsidR="00FD108F" w:rsidRPr="004A5771" w:rsidRDefault="00FD108F" w:rsidP="0008202C">
      <w:pPr>
        <w:keepNext/>
        <w:spacing w:after="0" w:line="240" w:lineRule="auto"/>
        <w:ind w:left="360" w:right="180" w:firstLine="540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71F15" w:rsidRPr="004A5771" w:rsidRDefault="00D71F15" w:rsidP="0008202C">
      <w:pPr>
        <w:keepNext/>
        <w:spacing w:after="0" w:line="240" w:lineRule="auto"/>
        <w:ind w:right="-180" w:firstLine="540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A57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Сообщение</w:t>
      </w:r>
    </w:p>
    <w:p w:rsidR="00D71F15" w:rsidRPr="004A5771" w:rsidRDefault="00D71F15" w:rsidP="0008202C">
      <w:pPr>
        <w:keepNext/>
        <w:spacing w:after="0" w:line="240" w:lineRule="auto"/>
        <w:ind w:right="-180" w:firstLine="540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A57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проведении годового Общего собрани</w:t>
      </w:r>
      <w:r w:rsidR="00151547" w:rsidRPr="004A57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я</w:t>
      </w:r>
      <w:r w:rsidRPr="004A57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акционеров</w:t>
      </w:r>
      <w:r w:rsidR="00B61B25" w:rsidRPr="004A57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4A57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ОАО «Каббалкэнерго»</w:t>
      </w:r>
    </w:p>
    <w:p w:rsidR="00B61B25" w:rsidRPr="004A5771" w:rsidRDefault="00B61B25" w:rsidP="004A5771">
      <w:pPr>
        <w:keepNext/>
        <w:spacing w:after="0" w:line="240" w:lineRule="auto"/>
        <w:ind w:right="-180" w:firstLine="540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71F15" w:rsidRPr="004A5771" w:rsidRDefault="00D71F15" w:rsidP="004A5771">
      <w:pPr>
        <w:spacing w:after="0" w:line="240" w:lineRule="auto"/>
        <w:ind w:right="-180" w:firstLine="54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>Кабардино-Балкарское открытое акционерное общество энергетики и электрификации сообщает о проведении годового Общего собрания акционеров в форме собрания (совместного присутствия) со следующей повесткой дня:</w:t>
      </w:r>
    </w:p>
    <w:p w:rsidR="00D71F15" w:rsidRPr="004A5771" w:rsidRDefault="00D71F15" w:rsidP="004A5771">
      <w:pPr>
        <w:tabs>
          <w:tab w:val="left" w:pos="708"/>
          <w:tab w:val="center" w:pos="4677"/>
          <w:tab w:val="right" w:pos="9355"/>
        </w:tabs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B61B25" w:rsidRPr="004A5771" w:rsidRDefault="00B61B25" w:rsidP="004A5771">
      <w:pPr>
        <w:tabs>
          <w:tab w:val="left" w:pos="851"/>
          <w:tab w:val="num" w:pos="900"/>
          <w:tab w:val="left" w:pos="993"/>
          <w:tab w:val="num" w:pos="2694"/>
          <w:tab w:val="num" w:pos="5247"/>
        </w:tabs>
        <w:spacing w:after="0" w:line="240" w:lineRule="auto"/>
        <w:ind w:right="-70"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A57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 Утверждение годового отчета Общества.</w:t>
      </w:r>
    </w:p>
    <w:p w:rsidR="00B61B25" w:rsidRPr="004A5771" w:rsidRDefault="00B61B25" w:rsidP="004A5771">
      <w:pPr>
        <w:tabs>
          <w:tab w:val="left" w:pos="851"/>
          <w:tab w:val="num" w:pos="900"/>
          <w:tab w:val="left" w:pos="993"/>
          <w:tab w:val="num" w:pos="2694"/>
          <w:tab w:val="num" w:pos="5247"/>
        </w:tabs>
        <w:spacing w:after="0" w:line="240" w:lineRule="auto"/>
        <w:ind w:right="-70"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A57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2. Утверждение годовой бухгалтерской отчетности, в том числе отчетов о прибылях и убытках (счетов прибылей и убытков) Общества.</w:t>
      </w:r>
    </w:p>
    <w:p w:rsidR="00B61B25" w:rsidRPr="004A5771" w:rsidRDefault="00B61B25" w:rsidP="004A5771">
      <w:pPr>
        <w:tabs>
          <w:tab w:val="left" w:pos="851"/>
          <w:tab w:val="num" w:pos="900"/>
          <w:tab w:val="left" w:pos="993"/>
          <w:tab w:val="num" w:pos="2694"/>
          <w:tab w:val="num" w:pos="5247"/>
        </w:tabs>
        <w:spacing w:after="0" w:line="240" w:lineRule="auto"/>
        <w:ind w:right="-70"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A57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3. Утверждение распределения прибыли Общества по результатам 2014 года.</w:t>
      </w:r>
    </w:p>
    <w:p w:rsidR="00B61B25" w:rsidRPr="004A5771" w:rsidRDefault="00B61B25" w:rsidP="004A5771">
      <w:pPr>
        <w:tabs>
          <w:tab w:val="left" w:pos="851"/>
          <w:tab w:val="num" w:pos="900"/>
          <w:tab w:val="left" w:pos="993"/>
          <w:tab w:val="num" w:pos="2694"/>
          <w:tab w:val="num" w:pos="5247"/>
        </w:tabs>
        <w:spacing w:after="0" w:line="240" w:lineRule="auto"/>
        <w:ind w:right="-70"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A57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4. О размере, сроках и форме выплаты дивидендов по результатам 2014 года.</w:t>
      </w:r>
    </w:p>
    <w:p w:rsidR="00B61B25" w:rsidRPr="004A5771" w:rsidRDefault="00B61B25" w:rsidP="004A5771">
      <w:pPr>
        <w:tabs>
          <w:tab w:val="left" w:pos="851"/>
          <w:tab w:val="num" w:pos="900"/>
          <w:tab w:val="left" w:pos="993"/>
          <w:tab w:val="num" w:pos="2694"/>
          <w:tab w:val="num" w:pos="5247"/>
        </w:tabs>
        <w:spacing w:after="0" w:line="240" w:lineRule="auto"/>
        <w:ind w:right="-70"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A57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5. Избрание членов Совета директоров (наблюдательного Совета) Общества.</w:t>
      </w:r>
    </w:p>
    <w:p w:rsidR="00B61B25" w:rsidRPr="004A5771" w:rsidRDefault="00B61B25" w:rsidP="004A5771">
      <w:pPr>
        <w:tabs>
          <w:tab w:val="left" w:pos="851"/>
          <w:tab w:val="num" w:pos="900"/>
          <w:tab w:val="left" w:pos="993"/>
          <w:tab w:val="num" w:pos="2694"/>
          <w:tab w:val="num" w:pos="5247"/>
        </w:tabs>
        <w:spacing w:after="0" w:line="240" w:lineRule="auto"/>
        <w:ind w:right="-70"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A57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6. Избрание членов Ревизионной комиссии (ревизора) Общества. </w:t>
      </w:r>
    </w:p>
    <w:p w:rsidR="00B61B25" w:rsidRPr="004A5771" w:rsidRDefault="00B61B25" w:rsidP="004A5771">
      <w:pPr>
        <w:tabs>
          <w:tab w:val="left" w:pos="851"/>
          <w:tab w:val="num" w:pos="900"/>
          <w:tab w:val="left" w:pos="993"/>
          <w:tab w:val="num" w:pos="2694"/>
          <w:tab w:val="num" w:pos="5247"/>
        </w:tabs>
        <w:spacing w:after="0" w:line="240" w:lineRule="auto"/>
        <w:ind w:right="-70"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A57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7. Утверждение аудитора Общества. </w:t>
      </w:r>
    </w:p>
    <w:p w:rsidR="00B61B25" w:rsidRPr="004A5771" w:rsidRDefault="00B61B25" w:rsidP="004A5771">
      <w:pPr>
        <w:tabs>
          <w:tab w:val="left" w:pos="851"/>
          <w:tab w:val="num" w:pos="900"/>
          <w:tab w:val="left" w:pos="993"/>
          <w:tab w:val="num" w:pos="2694"/>
          <w:tab w:val="num" w:pos="5247"/>
        </w:tabs>
        <w:spacing w:after="0" w:line="240" w:lineRule="auto"/>
        <w:ind w:right="-70"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A57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8. Об утверждении Устава Общества в новой редакции.</w:t>
      </w:r>
    </w:p>
    <w:p w:rsidR="00B61B25" w:rsidRPr="004A5771" w:rsidRDefault="00B61B25" w:rsidP="004A5771">
      <w:pPr>
        <w:tabs>
          <w:tab w:val="left" w:pos="851"/>
          <w:tab w:val="num" w:pos="900"/>
          <w:tab w:val="left" w:pos="993"/>
          <w:tab w:val="num" w:pos="2694"/>
          <w:tab w:val="num" w:pos="5247"/>
        </w:tabs>
        <w:spacing w:after="0" w:line="240" w:lineRule="auto"/>
        <w:ind w:right="-70"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A57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9. Об утверждении Положения об Общем собрании акционеров </w:t>
      </w:r>
      <w:r w:rsidR="004A57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Общества </w:t>
      </w:r>
      <w:r w:rsidRPr="004A57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новой редакции.</w:t>
      </w:r>
    </w:p>
    <w:p w:rsidR="00B61B25" w:rsidRPr="004A5771" w:rsidRDefault="00B61B25" w:rsidP="004A5771">
      <w:pPr>
        <w:tabs>
          <w:tab w:val="left" w:pos="851"/>
          <w:tab w:val="num" w:pos="900"/>
          <w:tab w:val="left" w:pos="993"/>
          <w:tab w:val="num" w:pos="2694"/>
          <w:tab w:val="num" w:pos="5247"/>
        </w:tabs>
        <w:spacing w:after="0" w:line="240" w:lineRule="auto"/>
        <w:ind w:right="-70"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A57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10. Об утверждении Положения о Совете директоров </w:t>
      </w:r>
      <w:r w:rsidR="004A57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Общества </w:t>
      </w:r>
      <w:r w:rsidRPr="004A57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новой редакции.</w:t>
      </w:r>
    </w:p>
    <w:p w:rsidR="00B61B25" w:rsidRPr="004A5771" w:rsidRDefault="00B61B25" w:rsidP="004A5771">
      <w:pPr>
        <w:tabs>
          <w:tab w:val="left" w:pos="851"/>
          <w:tab w:val="num" w:pos="900"/>
          <w:tab w:val="left" w:pos="993"/>
          <w:tab w:val="num" w:pos="2694"/>
          <w:tab w:val="num" w:pos="5247"/>
        </w:tabs>
        <w:spacing w:after="0" w:line="240" w:lineRule="auto"/>
        <w:ind w:right="-70"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A57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11. Об утверждении Положения о Ревизионной комиссии </w:t>
      </w:r>
      <w:r w:rsidR="004A57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Общества </w:t>
      </w:r>
      <w:r w:rsidRPr="004A57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новой редакции.</w:t>
      </w:r>
    </w:p>
    <w:p w:rsidR="00B61B25" w:rsidRPr="004A5771" w:rsidRDefault="00B61B25" w:rsidP="004A5771">
      <w:pPr>
        <w:tabs>
          <w:tab w:val="left" w:pos="851"/>
          <w:tab w:val="num" w:pos="900"/>
          <w:tab w:val="left" w:pos="993"/>
          <w:tab w:val="num" w:pos="2694"/>
          <w:tab w:val="num" w:pos="5247"/>
        </w:tabs>
        <w:spacing w:after="0" w:line="240" w:lineRule="auto"/>
        <w:ind w:right="-70"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A57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12. Об утверждении Положения о выплате членам Совета директоров </w:t>
      </w:r>
      <w:r w:rsidR="004A57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Общества </w:t>
      </w:r>
      <w:r w:rsidRPr="004A57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вознаграждений и компенсаций в новой редакции.</w:t>
      </w:r>
    </w:p>
    <w:p w:rsidR="00F8585B" w:rsidRPr="00826D71" w:rsidRDefault="00B61B25" w:rsidP="004A5771">
      <w:pPr>
        <w:tabs>
          <w:tab w:val="left" w:pos="851"/>
          <w:tab w:val="num" w:pos="900"/>
          <w:tab w:val="left" w:pos="993"/>
          <w:tab w:val="num" w:pos="2694"/>
          <w:tab w:val="num" w:pos="5247"/>
        </w:tabs>
        <w:spacing w:after="0" w:line="240" w:lineRule="auto"/>
        <w:ind w:right="-70"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A57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13. Об утверждении Положения о выплате членам Ревизионной комиссии </w:t>
      </w:r>
      <w:r w:rsidR="004A57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Общества </w:t>
      </w:r>
      <w:r w:rsidRPr="004A57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вознаграждений и компенсаций в новой редакции.</w:t>
      </w:r>
    </w:p>
    <w:p w:rsidR="00B04CDC" w:rsidRPr="00B04CDC" w:rsidRDefault="00B04CDC" w:rsidP="004A5771">
      <w:pPr>
        <w:tabs>
          <w:tab w:val="left" w:pos="851"/>
          <w:tab w:val="num" w:pos="900"/>
          <w:tab w:val="left" w:pos="993"/>
          <w:tab w:val="num" w:pos="2694"/>
          <w:tab w:val="num" w:pos="5247"/>
        </w:tabs>
        <w:spacing w:after="0" w:line="240" w:lineRule="auto"/>
        <w:ind w:right="-70"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04CD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14. О передаче полномочий единоличного исполнительного органа</w:t>
      </w:r>
      <w:r w:rsidR="006417A2" w:rsidRPr="006417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6417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Общества управляющей организации - ОАО </w:t>
      </w:r>
      <w:r w:rsidRPr="00B04CD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«МРСК Северного Кавказа».</w:t>
      </w:r>
    </w:p>
    <w:p w:rsidR="00B61B25" w:rsidRPr="004A5771" w:rsidRDefault="00B61B25" w:rsidP="004A5771">
      <w:pPr>
        <w:tabs>
          <w:tab w:val="left" w:pos="851"/>
          <w:tab w:val="num" w:pos="900"/>
          <w:tab w:val="left" w:pos="993"/>
          <w:tab w:val="num" w:pos="2694"/>
          <w:tab w:val="num" w:pos="5247"/>
        </w:tabs>
        <w:spacing w:after="0" w:line="240" w:lineRule="auto"/>
        <w:ind w:right="-7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F15" w:rsidRPr="004A5771" w:rsidRDefault="00D71F15" w:rsidP="004A5771">
      <w:pPr>
        <w:tabs>
          <w:tab w:val="left" w:pos="708"/>
          <w:tab w:val="center" w:pos="4677"/>
          <w:tab w:val="right" w:pos="8460"/>
        </w:tabs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проведения годового Общего собрания акционеров ОАО «Каббалкэнерго»: </w:t>
      </w:r>
      <w:r w:rsidR="00B61B25"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B61B25" w:rsidRPr="004A57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26»</w:t>
      </w:r>
      <w:r w:rsidRPr="004A57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июня 201</w:t>
      </w:r>
      <w:r w:rsidR="00FD108F" w:rsidRPr="004A57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Pr="004A57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года.</w:t>
      </w:r>
    </w:p>
    <w:p w:rsidR="00D71F15" w:rsidRPr="004A5771" w:rsidRDefault="00FD108F" w:rsidP="004A5771">
      <w:pPr>
        <w:tabs>
          <w:tab w:val="left" w:pos="708"/>
          <w:tab w:val="center" w:pos="4677"/>
          <w:tab w:val="right" w:pos="8460"/>
        </w:tabs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Начало собрания</w:t>
      </w:r>
      <w:r w:rsidR="00D71F15"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="00D71F15" w:rsidRPr="004A57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 часов 00 минут по местному времени.</w:t>
      </w:r>
    </w:p>
    <w:p w:rsidR="00D71F15" w:rsidRPr="004A5771" w:rsidRDefault="00D71F15" w:rsidP="004A5771">
      <w:pPr>
        <w:tabs>
          <w:tab w:val="left" w:pos="708"/>
          <w:tab w:val="center" w:pos="4677"/>
          <w:tab w:val="right" w:pos="8460"/>
        </w:tabs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Время начала регистрации:</w:t>
      </w:r>
      <w:r w:rsidRPr="004A57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9 часов 00 минут по местному времени.</w:t>
      </w:r>
    </w:p>
    <w:p w:rsidR="00D71F15" w:rsidRPr="004A5771" w:rsidRDefault="00D71F15" w:rsidP="004A5771">
      <w:pPr>
        <w:tabs>
          <w:tab w:val="left" w:pos="708"/>
          <w:tab w:val="center" w:pos="4677"/>
          <w:tab w:val="right" w:pos="8460"/>
        </w:tabs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  <w:r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проведения:</w:t>
      </w:r>
      <w:r w:rsidRPr="004A57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4A577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- </w:t>
      </w:r>
      <w:r w:rsidRPr="004A5771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Кабардино-Балкарская Республика, г. Нальчик, ул. Щорса, д. 6,</w:t>
      </w:r>
      <w:r w:rsidR="00B61B25" w:rsidRPr="004A5771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 </w:t>
      </w:r>
      <w:r w:rsidRPr="004A5771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ОАО «Каббалкэнерго».</w:t>
      </w:r>
    </w:p>
    <w:p w:rsidR="00FD108F" w:rsidRPr="004A5771" w:rsidRDefault="00FD108F" w:rsidP="004A5771">
      <w:pPr>
        <w:tabs>
          <w:tab w:val="left" w:pos="708"/>
          <w:tab w:val="center" w:pos="4677"/>
          <w:tab w:val="right" w:pos="8460"/>
        </w:tabs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0E5F16" w:rsidRPr="004A5771" w:rsidRDefault="00FD108F" w:rsidP="004A5771">
      <w:pPr>
        <w:tabs>
          <w:tab w:val="left" w:pos="708"/>
          <w:tab w:val="center" w:pos="4677"/>
          <w:tab w:val="right" w:pos="8460"/>
        </w:tabs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4A577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ab/>
      </w:r>
      <w:r w:rsidR="000E5F16" w:rsidRPr="004A577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Почтовые адреса, по одному из которых могут быть направлены заполненные бюллетени для голосования: </w:t>
      </w:r>
    </w:p>
    <w:p w:rsidR="000E5F16" w:rsidRPr="004A5771" w:rsidRDefault="000E5F16" w:rsidP="004A5771">
      <w:pPr>
        <w:tabs>
          <w:tab w:val="left" w:pos="708"/>
          <w:tab w:val="center" w:pos="4677"/>
          <w:tab w:val="right" w:pos="8460"/>
        </w:tabs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4A577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ab/>
      </w:r>
      <w:proofErr w:type="gramStart"/>
      <w:r w:rsidRPr="004A577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-109544, г. Москва, ул. </w:t>
      </w:r>
      <w:proofErr w:type="spellStart"/>
      <w:r w:rsidRPr="004A577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Новорогожская</w:t>
      </w:r>
      <w:proofErr w:type="spellEnd"/>
      <w:r w:rsidRPr="004A577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, д.32, стр.1, АО «СТАТУС»;</w:t>
      </w:r>
      <w:proofErr w:type="gramEnd"/>
    </w:p>
    <w:p w:rsidR="000E5F16" w:rsidRPr="004A5771" w:rsidRDefault="00FD108F" w:rsidP="004A5771">
      <w:pPr>
        <w:tabs>
          <w:tab w:val="left" w:pos="708"/>
          <w:tab w:val="center" w:pos="4677"/>
          <w:tab w:val="right" w:pos="8460"/>
        </w:tabs>
        <w:spacing w:after="0" w:line="240" w:lineRule="auto"/>
        <w:ind w:right="-18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0E5F16"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>360000, Кабардино-Балкарская Республика, г. Нальчик, ул. Щорса, д. 6, ОАО</w:t>
      </w:r>
      <w:r w:rsidR="003623E5"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0E5F16"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>«Каббалкэнерго»;</w:t>
      </w:r>
    </w:p>
    <w:p w:rsidR="00C74CB3" w:rsidRPr="004A5771" w:rsidRDefault="000E5F16" w:rsidP="004A5771">
      <w:pPr>
        <w:tabs>
          <w:tab w:val="left" w:pos="708"/>
          <w:tab w:val="center" w:pos="4677"/>
          <w:tab w:val="right" w:pos="8460"/>
        </w:tabs>
        <w:spacing w:after="0" w:line="240" w:lineRule="auto"/>
        <w:ind w:right="-18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>-357506, Ставропольский край, г. Пятигорск, пос. Энергетик, ул. Подстанционная, дом 13а</w:t>
      </w:r>
      <w:r w:rsidR="00FD108F"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D108F"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>ОАО</w:t>
      </w:r>
      <w:r w:rsidR="004A577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="00FD108F"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>«Каббалкэнерго»</w:t>
      </w:r>
      <w:r w:rsidR="00C74CB3"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D108F" w:rsidRPr="004A5771" w:rsidRDefault="004A5771" w:rsidP="004A5771">
      <w:pPr>
        <w:tabs>
          <w:tab w:val="left" w:pos="708"/>
          <w:tab w:val="center" w:pos="4677"/>
          <w:tab w:val="right" w:pos="8460"/>
        </w:tabs>
        <w:spacing w:after="0" w:line="240" w:lineRule="auto"/>
        <w:ind w:right="-18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>Кроме того, владелец ценных бумаг, права на которые учитываются номинальным держателем или иностранным номинальным держателем, вправе принять участие в Собрании лично либо путем дачи указаний номинальному держателю или иностранному номинальному держателю голосовать определенным образом, в случае если это предусмотрено договором, заключенным с номинальным держателем или иностранным номинальным держателем. Электронный документ о голосовании, подписанный электронной подписью, должен быть направлен владельцем ценных бумаг в адрес номинального держателя или иностранного номинального держателя.</w:t>
      </w:r>
    </w:p>
    <w:p w:rsidR="00D71F15" w:rsidRPr="004A5771" w:rsidRDefault="000E5F16" w:rsidP="004A5771">
      <w:pPr>
        <w:tabs>
          <w:tab w:val="left" w:pos="708"/>
          <w:tab w:val="center" w:pos="4677"/>
          <w:tab w:val="right" w:pos="8460"/>
        </w:tabs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  <w:r w:rsidRPr="004A577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ab/>
        <w:t xml:space="preserve">При определении кворума и подведении итогов голосования учитываются голоса, представленные бюллетенями для голосования, полученными Обществом не позднее </w:t>
      </w:r>
      <w:r w:rsidR="00FD108F" w:rsidRPr="004A5771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«</w:t>
      </w:r>
      <w:r w:rsidR="005E2C82" w:rsidRPr="004A5771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23</w:t>
      </w:r>
      <w:r w:rsidR="00FD108F" w:rsidRPr="004A5771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»</w:t>
      </w:r>
      <w:r w:rsidRPr="004A5771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 июня 201</w:t>
      </w:r>
      <w:r w:rsidR="00FD108F" w:rsidRPr="004A5771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5</w:t>
      </w:r>
      <w:r w:rsidRPr="004A5771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 года.</w:t>
      </w:r>
    </w:p>
    <w:p w:rsidR="0038454D" w:rsidRPr="004A5771" w:rsidRDefault="00D71F15" w:rsidP="004A5771">
      <w:pPr>
        <w:tabs>
          <w:tab w:val="left" w:pos="708"/>
          <w:tab w:val="center" w:pos="4677"/>
          <w:tab w:val="right" w:pos="8460"/>
        </w:tabs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информацией (материалами), предоставляемой при подготовке к проведению годового Общего собрания акционеров ОАО «Каббалкэнерго», лица, имеющие право участвовать в Общем собрании акционеров, могут ознакомиться </w:t>
      </w:r>
      <w:r w:rsidR="0038454D"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</w:t>
      </w:r>
      <w:r w:rsidR="00FD108F"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B61B25"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>05</w:t>
      </w:r>
      <w:r w:rsidR="00FD108F"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B61B25"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июня </w:t>
      </w:r>
      <w:r w:rsidR="0038454D"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>201</w:t>
      </w:r>
      <w:r w:rsidR="00FD108F"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38454D"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по </w:t>
      </w:r>
      <w:r w:rsidR="00FD108F"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B61B25"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>25</w:t>
      </w:r>
      <w:r w:rsidR="00FD108F"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38454D"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июня 201</w:t>
      </w:r>
      <w:r w:rsidR="00FD108F"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38454D"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="00FD108F"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(включительно)</w:t>
      </w:r>
      <w:r w:rsidR="0038454D"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09 часов 00 минут до 1</w:t>
      </w:r>
      <w:r w:rsidR="000E24E3" w:rsidRPr="000E24E3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38454D"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00 минут, за исключени</w:t>
      </w:r>
      <w:r w:rsidR="000E24E3">
        <w:rPr>
          <w:rFonts w:ascii="Times New Roman" w:eastAsia="Times New Roman" w:hAnsi="Times New Roman" w:cs="Times New Roman"/>
          <w:sz w:val="20"/>
          <w:szCs w:val="20"/>
          <w:lang w:eastAsia="ru-RU"/>
        </w:rPr>
        <w:t>ем выходных и праздничных дней</w:t>
      </w:r>
      <w:r w:rsidR="000E24E3" w:rsidRPr="000E2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8454D"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следующим адресам:</w:t>
      </w:r>
      <w:proofErr w:type="gramEnd"/>
    </w:p>
    <w:p w:rsidR="00FD108F" w:rsidRPr="004A5771" w:rsidRDefault="00FD108F" w:rsidP="004A5771">
      <w:pPr>
        <w:tabs>
          <w:tab w:val="left" w:pos="708"/>
          <w:tab w:val="center" w:pos="4677"/>
          <w:tab w:val="right" w:pos="8460"/>
        </w:tabs>
        <w:spacing w:after="0" w:line="240" w:lineRule="auto"/>
        <w:ind w:right="-18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г. Москва, ул. </w:t>
      </w:r>
      <w:proofErr w:type="spellStart"/>
      <w:r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Новорогожская</w:t>
      </w:r>
      <w:proofErr w:type="spellEnd"/>
      <w:r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>, д. 32, стр. 1, АО «СТАТУС», тел. (495) 974-83-50.</w:t>
      </w:r>
      <w:proofErr w:type="gramEnd"/>
    </w:p>
    <w:p w:rsidR="0038454D" w:rsidRPr="004A5771" w:rsidRDefault="0038454D" w:rsidP="004A5771">
      <w:pPr>
        <w:tabs>
          <w:tab w:val="left" w:pos="708"/>
          <w:tab w:val="center" w:pos="4677"/>
          <w:tab w:val="right" w:pos="8460"/>
        </w:tabs>
        <w:spacing w:after="0" w:line="240" w:lineRule="auto"/>
        <w:ind w:right="-18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>- Кабардино-Балкарская Республика, г. Нальчик, ул. Щорса, д. 6, ОАО «Каббалкэнерго», тел.</w:t>
      </w:r>
      <w:r w:rsidR="003623E5"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>(8662) 77-32-25;</w:t>
      </w:r>
    </w:p>
    <w:p w:rsidR="0038454D" w:rsidRPr="004A5771" w:rsidRDefault="0038454D" w:rsidP="004A5771">
      <w:pPr>
        <w:tabs>
          <w:tab w:val="left" w:pos="708"/>
          <w:tab w:val="center" w:pos="4677"/>
          <w:tab w:val="right" w:pos="8460"/>
        </w:tabs>
        <w:spacing w:after="0" w:line="240" w:lineRule="auto"/>
        <w:ind w:right="-18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>- Ставропольский край, г. Пятигорск, пос. Энергетик, ул. Подстанционная, д. 13</w:t>
      </w:r>
      <w:r w:rsidR="00FD108F"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r w:rsidR="003623E5"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FD108F"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3623E5"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</w:t>
      </w:r>
      <w:r w:rsidR="003623E5"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>(8793)</w:t>
      </w:r>
      <w:r w:rsidR="003623E5"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>40-</w:t>
      </w:r>
      <w:r w:rsidR="00FD108F"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>16</w:t>
      </w:r>
      <w:r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FD108F"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>81</w:t>
      </w:r>
      <w:r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proofErr w:type="gramEnd"/>
    </w:p>
    <w:p w:rsidR="00FD108F" w:rsidRPr="004A5771" w:rsidRDefault="00FD108F" w:rsidP="004A5771">
      <w:pPr>
        <w:tabs>
          <w:tab w:val="left" w:pos="708"/>
          <w:tab w:val="center" w:pos="4677"/>
          <w:tab w:val="right" w:pos="8460"/>
        </w:tabs>
        <w:spacing w:after="0" w:line="240" w:lineRule="auto"/>
        <w:ind w:right="-18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>а также с «</w:t>
      </w:r>
      <w:r w:rsidR="00B61B25"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>05</w:t>
      </w:r>
      <w:r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B61B25"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>июня</w:t>
      </w:r>
      <w:r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2015 года на веб-сайте Общества в сети Интернет по адресу: </w:t>
      </w:r>
      <w:hyperlink r:id="rId8" w:history="1">
        <w:r w:rsidRPr="004A5771">
          <w:rPr>
            <w:rStyle w:val="a6"/>
            <w:rFonts w:ascii="Times New Roman" w:eastAsia="Times New Roman" w:hAnsi="Times New Roman" w:cs="Times New Roman"/>
            <w:sz w:val="20"/>
            <w:szCs w:val="20"/>
            <w:lang w:eastAsia="ru-RU"/>
          </w:rPr>
          <w:t>www.kabbalkenergo.ru</w:t>
        </w:r>
      </w:hyperlink>
      <w:r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74CB3" w:rsidRPr="004A5771" w:rsidRDefault="00C74CB3" w:rsidP="004A5771">
      <w:pPr>
        <w:tabs>
          <w:tab w:val="center" w:pos="4677"/>
          <w:tab w:val="right" w:pos="8460"/>
        </w:tabs>
        <w:spacing w:after="0" w:line="240" w:lineRule="auto"/>
        <w:ind w:right="-18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случае, если зарегистрированным в реестре акционеров Общества лицом является номинальный держатель акций, указанная информация (материалы) направляется до «</w:t>
      </w:r>
      <w:r w:rsidR="00826D71">
        <w:rPr>
          <w:rFonts w:ascii="Times New Roman" w:eastAsia="Times New Roman" w:hAnsi="Times New Roman" w:cs="Times New Roman"/>
          <w:sz w:val="20"/>
          <w:szCs w:val="20"/>
          <w:lang w:eastAsia="ru-RU"/>
        </w:rPr>
        <w:t>05</w:t>
      </w:r>
      <w:r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826D71">
        <w:rPr>
          <w:rFonts w:ascii="Times New Roman" w:eastAsia="Times New Roman" w:hAnsi="Times New Roman" w:cs="Times New Roman"/>
          <w:sz w:val="20"/>
          <w:szCs w:val="20"/>
          <w:lang w:eastAsia="ru-RU"/>
        </w:rPr>
        <w:t>июня</w:t>
      </w:r>
      <w:r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2015 года в электронной форме (в форме электронных документов, подписанных электронной подписью) номинальному держателю акций. </w:t>
      </w:r>
    </w:p>
    <w:p w:rsidR="00C74CB3" w:rsidRPr="004A5771" w:rsidRDefault="00C74CB3" w:rsidP="004A5771">
      <w:pPr>
        <w:tabs>
          <w:tab w:val="center" w:pos="4677"/>
          <w:tab w:val="right" w:pos="8460"/>
        </w:tabs>
        <w:spacing w:after="0" w:line="240" w:lineRule="auto"/>
        <w:ind w:right="-18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4CB3" w:rsidRPr="004A5771" w:rsidRDefault="00C74CB3" w:rsidP="004A5771">
      <w:pPr>
        <w:tabs>
          <w:tab w:val="center" w:pos="4677"/>
          <w:tab w:val="right" w:pos="8460"/>
        </w:tabs>
        <w:spacing w:after="0" w:line="240" w:lineRule="auto"/>
        <w:ind w:right="-18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Указанная информация (материалы) должна быть доступна лицам, имеющим право на участие в годовом Общем собрании акционеров Общества, в день проведения годового Общего собрания акционеров Общества по месту его проведения.</w:t>
      </w:r>
      <w:r w:rsidR="00D71F15"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C74CB3" w:rsidRPr="004A5771" w:rsidRDefault="00C74CB3" w:rsidP="004A5771">
      <w:pPr>
        <w:tabs>
          <w:tab w:val="center" w:pos="4677"/>
          <w:tab w:val="right" w:pos="8460"/>
        </w:tabs>
        <w:spacing w:after="0" w:line="240" w:lineRule="auto"/>
        <w:ind w:right="-18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5F16" w:rsidRPr="004A5771" w:rsidRDefault="00D71F15" w:rsidP="004A5771">
      <w:pPr>
        <w:tabs>
          <w:tab w:val="center" w:pos="4677"/>
          <w:tab w:val="right" w:pos="8460"/>
        </w:tabs>
        <w:spacing w:after="0" w:line="240" w:lineRule="auto"/>
        <w:ind w:right="-18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>Список лиц, имеющих право на участие в годовом Общем собрании акционеров Общества, составлен по состоянию на</w:t>
      </w:r>
      <w:r w:rsidRPr="004A57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C74CB3" w:rsidRPr="004A57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B61B25" w:rsidRPr="004A57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22</w:t>
      </w:r>
      <w:r w:rsidR="00C74CB3" w:rsidRPr="004A57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  <w:r w:rsidRPr="004A57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451280" w:rsidRPr="004A57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мая</w:t>
      </w:r>
      <w:r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A57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201</w:t>
      </w:r>
      <w:r w:rsidR="00C74CB3" w:rsidRPr="004A57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Pr="004A57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года.</w:t>
      </w:r>
      <w:r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0E5F16" w:rsidRPr="004A5771" w:rsidRDefault="000E5F16" w:rsidP="004A5771">
      <w:pPr>
        <w:tabs>
          <w:tab w:val="left" w:pos="708"/>
          <w:tab w:val="center" w:pos="4677"/>
          <w:tab w:val="right" w:pos="8460"/>
        </w:tabs>
        <w:spacing w:after="0" w:line="240" w:lineRule="auto"/>
        <w:ind w:right="-18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03D4" w:rsidRPr="00B61B25" w:rsidRDefault="00D71F15" w:rsidP="004A5771">
      <w:pPr>
        <w:tabs>
          <w:tab w:val="left" w:pos="708"/>
          <w:tab w:val="center" w:pos="4677"/>
          <w:tab w:val="right" w:pos="8460"/>
        </w:tabs>
        <w:spacing w:after="0" w:line="240" w:lineRule="auto"/>
        <w:ind w:right="-180" w:firstLine="709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E5F16"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A577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Совет директоров ОАО «Каббалкэнерго»</w:t>
      </w:r>
    </w:p>
    <w:sectPr w:rsidR="00A703D4" w:rsidRPr="00B61B25" w:rsidSect="00717C4F">
      <w:headerReference w:type="even" r:id="rId9"/>
      <w:headerReference w:type="default" r:id="rId10"/>
      <w:pgSz w:w="11906" w:h="16838"/>
      <w:pgMar w:top="360" w:right="926" w:bottom="360" w:left="72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797" w:rsidRDefault="00C51797">
      <w:pPr>
        <w:spacing w:after="0" w:line="240" w:lineRule="auto"/>
      </w:pPr>
      <w:r>
        <w:separator/>
      </w:r>
    </w:p>
  </w:endnote>
  <w:endnote w:type="continuationSeparator" w:id="0">
    <w:p w:rsidR="00C51797" w:rsidRDefault="00C51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797" w:rsidRDefault="00C51797">
      <w:pPr>
        <w:spacing w:after="0" w:line="240" w:lineRule="auto"/>
      </w:pPr>
      <w:r>
        <w:separator/>
      </w:r>
    </w:p>
  </w:footnote>
  <w:footnote w:type="continuationSeparator" w:id="0">
    <w:p w:rsidR="00C51797" w:rsidRDefault="00C51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AAC" w:rsidRDefault="00B27A63" w:rsidP="006342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3AAC" w:rsidRDefault="00C5179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AAC" w:rsidRDefault="00C51797" w:rsidP="006342F5">
    <w:pPr>
      <w:pStyle w:val="a3"/>
      <w:framePr w:wrap="around" w:vAnchor="text" w:hAnchor="margin" w:xAlign="center" w:y="1"/>
      <w:rPr>
        <w:rStyle w:val="a5"/>
      </w:rPr>
    </w:pPr>
  </w:p>
  <w:p w:rsidR="00BC3AAC" w:rsidRDefault="00C51797" w:rsidP="00C74CB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805EA"/>
    <w:multiLevelType w:val="hybridMultilevel"/>
    <w:tmpl w:val="395E36D0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F15"/>
    <w:rsid w:val="00027DC8"/>
    <w:rsid w:val="0008202C"/>
    <w:rsid w:val="000D64E3"/>
    <w:rsid w:val="000E24E3"/>
    <w:rsid w:val="000E5F16"/>
    <w:rsid w:val="00126E37"/>
    <w:rsid w:val="00151429"/>
    <w:rsid w:val="00151547"/>
    <w:rsid w:val="00170138"/>
    <w:rsid w:val="002553F7"/>
    <w:rsid w:val="003623E5"/>
    <w:rsid w:val="0038454D"/>
    <w:rsid w:val="00386E6F"/>
    <w:rsid w:val="00451280"/>
    <w:rsid w:val="004A5771"/>
    <w:rsid w:val="004D2E46"/>
    <w:rsid w:val="00584E90"/>
    <w:rsid w:val="005E2C82"/>
    <w:rsid w:val="006417A2"/>
    <w:rsid w:val="00680D3F"/>
    <w:rsid w:val="006B012F"/>
    <w:rsid w:val="006C013D"/>
    <w:rsid w:val="006C1E4E"/>
    <w:rsid w:val="006F7C1B"/>
    <w:rsid w:val="0075485D"/>
    <w:rsid w:val="00763F30"/>
    <w:rsid w:val="007A2D1B"/>
    <w:rsid w:val="007C111A"/>
    <w:rsid w:val="00826D71"/>
    <w:rsid w:val="00925E8C"/>
    <w:rsid w:val="009410E5"/>
    <w:rsid w:val="0099060C"/>
    <w:rsid w:val="00A703D4"/>
    <w:rsid w:val="00A818B5"/>
    <w:rsid w:val="00AA7673"/>
    <w:rsid w:val="00B04CDC"/>
    <w:rsid w:val="00B27A63"/>
    <w:rsid w:val="00B52B9F"/>
    <w:rsid w:val="00B61B25"/>
    <w:rsid w:val="00B82794"/>
    <w:rsid w:val="00BE0B3A"/>
    <w:rsid w:val="00C03834"/>
    <w:rsid w:val="00C17585"/>
    <w:rsid w:val="00C21A31"/>
    <w:rsid w:val="00C51797"/>
    <w:rsid w:val="00C74CB3"/>
    <w:rsid w:val="00CF2BAC"/>
    <w:rsid w:val="00D11E8B"/>
    <w:rsid w:val="00D348F8"/>
    <w:rsid w:val="00D71F15"/>
    <w:rsid w:val="00EB669D"/>
    <w:rsid w:val="00F80960"/>
    <w:rsid w:val="00F8585B"/>
    <w:rsid w:val="00F9644E"/>
    <w:rsid w:val="00FD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1F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71F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71F15"/>
  </w:style>
  <w:style w:type="character" w:styleId="a6">
    <w:name w:val="Hyperlink"/>
    <w:basedOn w:val="a0"/>
    <w:uiPriority w:val="99"/>
    <w:unhideWhenUsed/>
    <w:rsid w:val="00FD108F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C74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4C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1F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71F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71F15"/>
  </w:style>
  <w:style w:type="character" w:styleId="a6">
    <w:name w:val="Hyperlink"/>
    <w:basedOn w:val="a0"/>
    <w:uiPriority w:val="99"/>
    <w:unhideWhenUsed/>
    <w:rsid w:val="00FD108F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C74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4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9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bbalkenerg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KBEnergo</Company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Калашникова Н.В.</cp:lastModifiedBy>
  <cp:revision>2</cp:revision>
  <cp:lastPrinted>2015-05-22T12:20:00Z</cp:lastPrinted>
  <dcterms:created xsi:type="dcterms:W3CDTF">2015-05-26T07:43:00Z</dcterms:created>
  <dcterms:modified xsi:type="dcterms:W3CDTF">2015-05-26T07:43:00Z</dcterms:modified>
</cp:coreProperties>
</file>