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53" w:rsidRPr="00CC264D" w:rsidRDefault="00D67A53" w:rsidP="00D67A53">
      <w:pPr>
        <w:jc w:val="center"/>
        <w:rPr>
          <w:b/>
          <w:bCs/>
        </w:rPr>
      </w:pPr>
      <w:r w:rsidRPr="00CC264D">
        <w:rPr>
          <w:b/>
          <w:bCs/>
        </w:rPr>
        <w:t xml:space="preserve">ПРОЕКТЫ РЕШЕНИЙ </w:t>
      </w:r>
    </w:p>
    <w:p w:rsidR="00D67A53" w:rsidRPr="00CC264D" w:rsidRDefault="00D67A53" w:rsidP="00D67A53">
      <w:pPr>
        <w:jc w:val="center"/>
        <w:rPr>
          <w:b/>
          <w:bCs/>
        </w:rPr>
      </w:pPr>
      <w:r w:rsidRPr="00CC264D">
        <w:rPr>
          <w:b/>
          <w:bCs/>
        </w:rPr>
        <w:t>К</w:t>
      </w:r>
      <w:r w:rsidR="00FE3AB1">
        <w:rPr>
          <w:b/>
          <w:bCs/>
        </w:rPr>
        <w:t xml:space="preserve"> </w:t>
      </w:r>
      <w:r w:rsidRPr="00CC264D">
        <w:rPr>
          <w:b/>
          <w:bCs/>
        </w:rPr>
        <w:t>ГОДОВОМУ ОБЩЕМУ СОБРАНИЮ АКЦИОНЕРОВ</w:t>
      </w:r>
    </w:p>
    <w:p w:rsidR="00D67A53" w:rsidRDefault="00C00150" w:rsidP="00D67A53">
      <w:pPr>
        <w:jc w:val="center"/>
        <w:rPr>
          <w:b/>
          <w:bCs/>
        </w:rPr>
      </w:pPr>
      <w:r>
        <w:rPr>
          <w:b/>
          <w:bCs/>
        </w:rPr>
        <w:t>П</w:t>
      </w:r>
      <w:r w:rsidR="00D67A53" w:rsidRPr="00CC264D">
        <w:rPr>
          <w:b/>
          <w:bCs/>
        </w:rPr>
        <w:t>АО «</w:t>
      </w:r>
      <w:r w:rsidR="005557D9">
        <w:rPr>
          <w:b/>
          <w:bCs/>
        </w:rPr>
        <w:t>КАББАЛКЭНЕРГО</w:t>
      </w:r>
      <w:r w:rsidR="00D67A53" w:rsidRPr="00CC264D">
        <w:rPr>
          <w:b/>
          <w:bCs/>
        </w:rPr>
        <w:t>»</w:t>
      </w:r>
    </w:p>
    <w:p w:rsidR="00382BFB" w:rsidRPr="00CC264D" w:rsidRDefault="009C7073" w:rsidP="00D67A53">
      <w:pPr>
        <w:jc w:val="center"/>
        <w:rPr>
          <w:b/>
          <w:bCs/>
        </w:rPr>
      </w:pPr>
      <w:r>
        <w:rPr>
          <w:b/>
          <w:bCs/>
        </w:rPr>
        <w:t>1</w:t>
      </w:r>
      <w:r w:rsidR="005557D9">
        <w:rPr>
          <w:b/>
          <w:bCs/>
        </w:rPr>
        <w:t>6</w:t>
      </w:r>
      <w:r w:rsidR="00523AD8">
        <w:rPr>
          <w:b/>
          <w:bCs/>
        </w:rPr>
        <w:t xml:space="preserve"> июн</w:t>
      </w:r>
      <w:r w:rsidR="00382BFB">
        <w:rPr>
          <w:b/>
          <w:bCs/>
        </w:rPr>
        <w:t>я 201</w:t>
      </w:r>
      <w:r>
        <w:rPr>
          <w:b/>
          <w:bCs/>
        </w:rPr>
        <w:t>6</w:t>
      </w:r>
      <w:r w:rsidR="00382BFB">
        <w:rPr>
          <w:b/>
          <w:bCs/>
        </w:rPr>
        <w:t xml:space="preserve"> года</w:t>
      </w:r>
    </w:p>
    <w:p w:rsidR="00D67A53" w:rsidRPr="00CC264D" w:rsidRDefault="00D67A53" w:rsidP="00D67A53">
      <w:pPr>
        <w:jc w:val="both"/>
      </w:pPr>
    </w:p>
    <w:p w:rsidR="00D67A53" w:rsidRDefault="00D67A53" w:rsidP="00D67A53">
      <w:pPr>
        <w:jc w:val="both"/>
        <w:rPr>
          <w:b/>
        </w:rPr>
      </w:pPr>
      <w:r w:rsidRPr="00CC264D">
        <w:rPr>
          <w:b/>
        </w:rPr>
        <w:t>ПОВЕСТКА: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1. Утверждение годового отчета Общества.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2. Утверждение годовой бухгалтерской отчетности, в том числе отчетов о прибылях и убытках (счетов прибылей и убытков) Общества.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3. Утверждение распределения прибыли Общества по результатам 2015 года.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4. О размере, сроках и форме выплаты дивидендов по результатам 2015 года.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5. Избрание членов Совета директоров (наблюдательного Совета) Общества.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 xml:space="preserve">6. Избрание членов Ревизионной комиссии (ревизора) Общества. 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 xml:space="preserve">7. Утверждение аудитора Общества. 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8. Об утверждении Устава Общества в новой редакции.</w:t>
      </w:r>
    </w:p>
    <w:p w:rsidR="009C7073" w:rsidRPr="009C7073" w:rsidRDefault="009C7073" w:rsidP="009C7073">
      <w:pPr>
        <w:shd w:val="clear" w:color="auto" w:fill="FFFFFF"/>
        <w:tabs>
          <w:tab w:val="left" w:pos="0"/>
        </w:tabs>
        <w:jc w:val="both"/>
      </w:pPr>
      <w:r w:rsidRPr="009C7073">
        <w:t>9. Об утверждении Положения о Совете директоров Общества в новой редакции.</w:t>
      </w:r>
    </w:p>
    <w:p w:rsidR="005557D9" w:rsidRPr="00CC264D" w:rsidRDefault="005557D9" w:rsidP="005557D9">
      <w:pPr>
        <w:jc w:val="both"/>
        <w:rPr>
          <w:b/>
        </w:rPr>
      </w:pPr>
    </w:p>
    <w:p w:rsidR="00747ED5" w:rsidRPr="00CC264D" w:rsidRDefault="00D67A53" w:rsidP="00747ED5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spacing w:val="-2"/>
        </w:rPr>
      </w:pPr>
      <w:r w:rsidRPr="00CC264D">
        <w:rPr>
          <w:b/>
        </w:rPr>
        <w:t>ВОПРОС</w:t>
      </w:r>
      <w:r w:rsidR="00747ED5" w:rsidRPr="00CC264D">
        <w:rPr>
          <w:b/>
        </w:rPr>
        <w:t xml:space="preserve"> №</w:t>
      </w:r>
      <w:r w:rsidRPr="00CC264D">
        <w:rPr>
          <w:b/>
        </w:rPr>
        <w:t>1:</w:t>
      </w:r>
      <w:r w:rsidR="00461AE5" w:rsidRPr="00CC264D">
        <w:rPr>
          <w:b/>
        </w:rPr>
        <w:t xml:space="preserve"> </w:t>
      </w:r>
      <w:r w:rsidR="005557D9" w:rsidRPr="005557D9">
        <w:rPr>
          <w:bCs/>
        </w:rPr>
        <w:t>Утверждение годового отчета Общества.</w:t>
      </w:r>
    </w:p>
    <w:p w:rsidR="00D67A53" w:rsidRPr="00CC264D" w:rsidRDefault="00D67A53" w:rsidP="00747ED5">
      <w:pPr>
        <w:jc w:val="both"/>
      </w:pPr>
      <w:r w:rsidRPr="00CC264D">
        <w:rPr>
          <w:b/>
        </w:rPr>
        <w:t>РЕШЕНИЕ:</w:t>
      </w:r>
    </w:p>
    <w:p w:rsidR="005557D9" w:rsidRDefault="005557D9" w:rsidP="000C3D50">
      <w:pPr>
        <w:tabs>
          <w:tab w:val="left" w:pos="426"/>
          <w:tab w:val="left" w:pos="993"/>
        </w:tabs>
        <w:jc w:val="both"/>
      </w:pPr>
      <w:r w:rsidRPr="005557D9">
        <w:t>Утвердить годовой отчет Общества за 201</w:t>
      </w:r>
      <w:r w:rsidR="007B4E88">
        <w:t>5</w:t>
      </w:r>
      <w:r w:rsidRPr="005557D9">
        <w:t xml:space="preserve"> год.</w:t>
      </w:r>
    </w:p>
    <w:p w:rsidR="00C7541D" w:rsidRPr="00CC264D" w:rsidRDefault="00C7541D" w:rsidP="00747ED5">
      <w:pPr>
        <w:ind w:firstLine="720"/>
        <w:jc w:val="both"/>
        <w:rPr>
          <w:b/>
        </w:rPr>
      </w:pPr>
    </w:p>
    <w:p w:rsidR="005557D9" w:rsidRPr="00CC264D" w:rsidRDefault="005557D9" w:rsidP="005557D9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spacing w:val="-2"/>
        </w:rPr>
      </w:pPr>
      <w:r w:rsidRPr="00CC264D">
        <w:rPr>
          <w:b/>
        </w:rPr>
        <w:t>ВОПРОС №</w:t>
      </w:r>
      <w:r>
        <w:rPr>
          <w:b/>
        </w:rPr>
        <w:t>2</w:t>
      </w:r>
      <w:r w:rsidRPr="00CC264D">
        <w:rPr>
          <w:b/>
        </w:rPr>
        <w:t xml:space="preserve">: </w:t>
      </w:r>
      <w:r w:rsidR="007B4E88" w:rsidRPr="007B4E88">
        <w:rPr>
          <w:bCs/>
        </w:rPr>
        <w:t>Утверждение годовой бухгалтерской отчетности, в том числе отчетов о прибылях и убытках (счетов прибылей и убытков) Общества</w:t>
      </w:r>
      <w:r w:rsidRPr="005557D9">
        <w:rPr>
          <w:bCs/>
        </w:rPr>
        <w:t>.</w:t>
      </w:r>
    </w:p>
    <w:p w:rsidR="005557D9" w:rsidRPr="00CC264D" w:rsidRDefault="005557D9" w:rsidP="005557D9">
      <w:pPr>
        <w:jc w:val="both"/>
      </w:pPr>
      <w:r w:rsidRPr="00CC264D">
        <w:rPr>
          <w:b/>
        </w:rPr>
        <w:t>РЕШЕНИЕ:</w:t>
      </w:r>
    </w:p>
    <w:p w:rsidR="005557D9" w:rsidRDefault="005557D9" w:rsidP="005557D9">
      <w:pPr>
        <w:tabs>
          <w:tab w:val="left" w:pos="426"/>
          <w:tab w:val="left" w:pos="993"/>
        </w:tabs>
        <w:jc w:val="both"/>
      </w:pPr>
      <w:r w:rsidRPr="005557D9">
        <w:t>Утвердить годовую бухгалтер</w:t>
      </w:r>
      <w:r w:rsidR="007B4E88">
        <w:t>скую отчетность Общества за 2015</w:t>
      </w:r>
      <w:r w:rsidRPr="005557D9">
        <w:t xml:space="preserve"> год.</w:t>
      </w:r>
    </w:p>
    <w:p w:rsidR="005557D9" w:rsidRDefault="005557D9" w:rsidP="00D67A53">
      <w:pPr>
        <w:jc w:val="both"/>
        <w:rPr>
          <w:b/>
          <w:bCs/>
        </w:rPr>
      </w:pPr>
    </w:p>
    <w:p w:rsidR="005557D9" w:rsidRPr="0008147A" w:rsidRDefault="005557D9" w:rsidP="005557D9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spacing w:val="-2"/>
        </w:rPr>
      </w:pPr>
      <w:r w:rsidRPr="00CC264D">
        <w:rPr>
          <w:b/>
        </w:rPr>
        <w:t>ВОПРОС №</w:t>
      </w:r>
      <w:r>
        <w:rPr>
          <w:b/>
        </w:rPr>
        <w:t>3</w:t>
      </w:r>
      <w:r w:rsidRPr="00CC264D">
        <w:rPr>
          <w:b/>
        </w:rPr>
        <w:t xml:space="preserve">: </w:t>
      </w:r>
      <w:r w:rsidRPr="0008147A">
        <w:rPr>
          <w:bCs/>
        </w:rPr>
        <w:t>Утверждение распределения прибыли Общества по результатам 201</w:t>
      </w:r>
      <w:r w:rsidR="000309D7" w:rsidRPr="0008147A">
        <w:rPr>
          <w:bCs/>
        </w:rPr>
        <w:t>5</w:t>
      </w:r>
      <w:r w:rsidRPr="0008147A">
        <w:rPr>
          <w:bCs/>
        </w:rPr>
        <w:t xml:space="preserve"> года.</w:t>
      </w:r>
    </w:p>
    <w:p w:rsidR="005557D9" w:rsidRPr="0008147A" w:rsidRDefault="005557D9" w:rsidP="005557D9">
      <w:pPr>
        <w:jc w:val="both"/>
      </w:pPr>
      <w:r w:rsidRPr="0008147A">
        <w:rPr>
          <w:b/>
        </w:rPr>
        <w:t>РЕШЕНИЕ:</w:t>
      </w:r>
    </w:p>
    <w:p w:rsidR="005557D9" w:rsidRPr="0008147A" w:rsidRDefault="005557D9" w:rsidP="005557D9">
      <w:pPr>
        <w:tabs>
          <w:tab w:val="left" w:pos="426"/>
          <w:tab w:val="left" w:pos="993"/>
        </w:tabs>
        <w:jc w:val="both"/>
        <w:rPr>
          <w:bCs/>
          <w:i/>
          <w:iCs/>
          <w:sz w:val="22"/>
          <w:szCs w:val="22"/>
        </w:rPr>
      </w:pPr>
      <w:r w:rsidRPr="0008147A">
        <w:t>Утвердить следующее распределение прибыли (убытков) Общества за 201</w:t>
      </w:r>
      <w:r w:rsidR="00EE62E8" w:rsidRPr="0008147A">
        <w:t>5</w:t>
      </w:r>
      <w:r w:rsidRPr="0008147A">
        <w:t xml:space="preserve"> финансовый год:</w:t>
      </w:r>
    </w:p>
    <w:tbl>
      <w:tblPr>
        <w:tblW w:w="9817" w:type="dxa"/>
        <w:jc w:val="center"/>
        <w:tblInd w:w="-2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00"/>
        <w:gridCol w:w="2517"/>
      </w:tblGrid>
      <w:tr w:rsidR="00EE62E8" w:rsidRPr="00EE62E8" w:rsidTr="00EF4EA4">
        <w:trPr>
          <w:trHeight w:hRule="exact" w:val="326"/>
          <w:jc w:val="center"/>
        </w:trPr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both"/>
            </w:pPr>
            <w:r w:rsidRPr="00EE62E8">
              <w:t>Наименование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center"/>
            </w:pPr>
            <w:r w:rsidRPr="00EE62E8">
              <w:t>(тыс. руб.)</w:t>
            </w:r>
          </w:p>
        </w:tc>
      </w:tr>
      <w:tr w:rsidR="00EE62E8" w:rsidRPr="00EE62E8" w:rsidTr="00EF4EA4">
        <w:trPr>
          <w:trHeight w:hRule="exact" w:val="312"/>
          <w:jc w:val="center"/>
        </w:trPr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both"/>
            </w:pPr>
            <w:r w:rsidRPr="00EE62E8">
              <w:rPr>
                <w:spacing w:val="-2"/>
              </w:rPr>
              <w:t>Нераспределенная прибыль (убыток) отчетного периода: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jc w:val="center"/>
            </w:pPr>
            <w:r w:rsidRPr="00EE62E8">
              <w:t>(355 030)</w:t>
            </w:r>
          </w:p>
        </w:tc>
      </w:tr>
      <w:tr w:rsidR="00EE62E8" w:rsidRPr="00EE62E8" w:rsidTr="00EF4EA4">
        <w:trPr>
          <w:trHeight w:hRule="exact" w:val="307"/>
          <w:jc w:val="center"/>
        </w:trPr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both"/>
            </w:pPr>
            <w:r w:rsidRPr="00EE62E8">
              <w:t>Распределить на: Резервный фонд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jc w:val="center"/>
            </w:pPr>
            <w:r w:rsidRPr="00EE62E8">
              <w:t>-</w:t>
            </w:r>
          </w:p>
        </w:tc>
      </w:tr>
      <w:tr w:rsidR="00EE62E8" w:rsidRPr="00EE62E8" w:rsidTr="00EF4EA4">
        <w:trPr>
          <w:trHeight w:hRule="exact" w:val="312"/>
          <w:jc w:val="center"/>
        </w:trPr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both"/>
            </w:pPr>
            <w:r w:rsidRPr="00EE62E8">
              <w:t xml:space="preserve">                              Прибыль на развитие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jc w:val="center"/>
            </w:pPr>
            <w:r w:rsidRPr="00EE62E8">
              <w:t>-</w:t>
            </w:r>
          </w:p>
        </w:tc>
      </w:tr>
      <w:tr w:rsidR="00EE62E8" w:rsidRPr="00EE62E8" w:rsidTr="00EF4EA4">
        <w:trPr>
          <w:trHeight w:hRule="exact" w:val="307"/>
          <w:jc w:val="center"/>
        </w:trPr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both"/>
            </w:pPr>
            <w:r w:rsidRPr="00EE62E8">
              <w:t xml:space="preserve">                              Дивиденды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jc w:val="center"/>
            </w:pPr>
            <w:r w:rsidRPr="00EE62E8">
              <w:t>-</w:t>
            </w:r>
          </w:p>
        </w:tc>
      </w:tr>
      <w:tr w:rsidR="00EE62E8" w:rsidRPr="00EE62E8" w:rsidTr="00EF4EA4">
        <w:trPr>
          <w:trHeight w:hRule="exact" w:val="322"/>
          <w:jc w:val="center"/>
        </w:trPr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shd w:val="clear" w:color="auto" w:fill="FFFFFF"/>
              <w:jc w:val="both"/>
            </w:pPr>
            <w:r w:rsidRPr="00EE62E8">
              <w:t xml:space="preserve">                              Погашение убытков прошлых лет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2E8" w:rsidRPr="00EE62E8" w:rsidRDefault="00EE62E8" w:rsidP="00EE62E8">
            <w:pPr>
              <w:jc w:val="center"/>
            </w:pPr>
            <w:r w:rsidRPr="00EE62E8">
              <w:t>-</w:t>
            </w:r>
          </w:p>
        </w:tc>
      </w:tr>
    </w:tbl>
    <w:p w:rsidR="005557D9" w:rsidRPr="007172CD" w:rsidRDefault="005557D9" w:rsidP="005557D9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jc w:val="both"/>
        <w:rPr>
          <w:sz w:val="25"/>
          <w:szCs w:val="25"/>
        </w:rPr>
      </w:pPr>
    </w:p>
    <w:p w:rsidR="005557D9" w:rsidRPr="00CC264D" w:rsidRDefault="005557D9" w:rsidP="005557D9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spacing w:val="-2"/>
        </w:rPr>
      </w:pPr>
      <w:r w:rsidRPr="00CC264D">
        <w:rPr>
          <w:b/>
        </w:rPr>
        <w:t>ВОПРОС №</w:t>
      </w:r>
      <w:r>
        <w:rPr>
          <w:b/>
        </w:rPr>
        <w:t>4</w:t>
      </w:r>
      <w:r w:rsidRPr="00CC264D">
        <w:rPr>
          <w:b/>
        </w:rPr>
        <w:t xml:space="preserve">: </w:t>
      </w:r>
      <w:r w:rsidRPr="005557D9">
        <w:rPr>
          <w:bCs/>
        </w:rPr>
        <w:t>О размере, сроках и форме выплаты дивидендов по результатам 201</w:t>
      </w:r>
      <w:r w:rsidR="000309D7">
        <w:rPr>
          <w:bCs/>
        </w:rPr>
        <w:t>5</w:t>
      </w:r>
      <w:r w:rsidRPr="005557D9">
        <w:rPr>
          <w:bCs/>
        </w:rPr>
        <w:t xml:space="preserve"> года.</w:t>
      </w:r>
    </w:p>
    <w:p w:rsidR="005557D9" w:rsidRPr="00CC264D" w:rsidRDefault="005557D9" w:rsidP="005557D9">
      <w:pPr>
        <w:jc w:val="both"/>
      </w:pPr>
      <w:r w:rsidRPr="00CC264D">
        <w:rPr>
          <w:b/>
        </w:rPr>
        <w:t>РЕШЕНИЕ:</w:t>
      </w:r>
    </w:p>
    <w:p w:rsidR="008D3F24" w:rsidRDefault="005557D9" w:rsidP="008D3F24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Не выплачивать дивиденды по обыкновенным акциям Общества по итогам 201</w:t>
      </w:r>
      <w:r w:rsidR="000309D7">
        <w:t>5</w:t>
      </w:r>
      <w:r>
        <w:t xml:space="preserve"> года.</w:t>
      </w:r>
    </w:p>
    <w:p w:rsidR="003A0A77" w:rsidRDefault="005557D9" w:rsidP="00E1349F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</w:rPr>
      </w:pPr>
      <w:r>
        <w:t>Не выплачивать дивиденды по привилегированным акциям Общества по итогам 201</w:t>
      </w:r>
      <w:r w:rsidR="008D3F24">
        <w:t>5</w:t>
      </w:r>
      <w:r>
        <w:t xml:space="preserve"> года.</w:t>
      </w:r>
      <w:r w:rsidR="00E1349F">
        <w:rPr>
          <w:b/>
          <w:bCs/>
        </w:rPr>
        <w:t xml:space="preserve"> </w:t>
      </w:r>
    </w:p>
    <w:p w:rsidR="00E1349F" w:rsidRDefault="00E1349F" w:rsidP="00D67A53">
      <w:pPr>
        <w:jc w:val="both"/>
        <w:rPr>
          <w:b/>
          <w:bCs/>
        </w:rPr>
      </w:pPr>
    </w:p>
    <w:p w:rsidR="00D67A53" w:rsidRPr="00CC264D" w:rsidRDefault="00D67A53" w:rsidP="00D67A53">
      <w:pPr>
        <w:jc w:val="both"/>
        <w:rPr>
          <w:bCs/>
        </w:rPr>
      </w:pPr>
      <w:r w:rsidRPr="00CC264D">
        <w:rPr>
          <w:b/>
          <w:bCs/>
        </w:rPr>
        <w:t>ВОПРОС №</w:t>
      </w:r>
      <w:r w:rsidR="005557D9">
        <w:rPr>
          <w:b/>
          <w:bCs/>
        </w:rPr>
        <w:t>5</w:t>
      </w:r>
      <w:r w:rsidRPr="00CC264D">
        <w:rPr>
          <w:bCs/>
        </w:rPr>
        <w:t xml:space="preserve">: Об избрании членов </w:t>
      </w:r>
      <w:r w:rsidR="00B62E44" w:rsidRPr="00B62E44">
        <w:rPr>
          <w:bCs/>
        </w:rPr>
        <w:t>Совета директоров (наблюдательного Совета) Общества</w:t>
      </w:r>
      <w:r w:rsidRPr="00CC264D">
        <w:rPr>
          <w:bCs/>
        </w:rPr>
        <w:t>.</w:t>
      </w:r>
    </w:p>
    <w:p w:rsidR="0014517C" w:rsidRPr="00CC264D" w:rsidRDefault="00D67A53" w:rsidP="00D67A53">
      <w:pPr>
        <w:jc w:val="both"/>
      </w:pPr>
      <w:r w:rsidRPr="00CC264D">
        <w:rPr>
          <w:b/>
        </w:rPr>
        <w:t>РЕШЕНИЕ:</w:t>
      </w:r>
      <w:r w:rsidRPr="00CC264D">
        <w:t xml:space="preserve"> Избрать Совет директоров Общества в </w:t>
      </w:r>
      <w:proofErr w:type="gramStart"/>
      <w:r w:rsidRPr="00CC264D">
        <w:t>составе</w:t>
      </w:r>
      <w:proofErr w:type="gramEnd"/>
      <w:r w:rsidRPr="00CC264D">
        <w:t>:</w:t>
      </w:r>
    </w:p>
    <w:tbl>
      <w:tblPr>
        <w:tblW w:w="9432" w:type="dxa"/>
        <w:jc w:val="center"/>
        <w:tblInd w:w="-3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32"/>
        <w:gridCol w:w="6133"/>
      </w:tblGrid>
      <w:tr w:rsidR="00747ED5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D5" w:rsidRPr="006E2F71" w:rsidRDefault="00747ED5" w:rsidP="00C7541D">
            <w:pPr>
              <w:jc w:val="both"/>
              <w:rPr>
                <w:b/>
              </w:rPr>
            </w:pPr>
            <w:r w:rsidRPr="006E2F71">
              <w:rPr>
                <w:b/>
              </w:rPr>
              <w:t>№</w:t>
            </w:r>
          </w:p>
          <w:p w:rsidR="00747ED5" w:rsidRPr="006E2F71" w:rsidRDefault="00747ED5" w:rsidP="00C7541D">
            <w:pPr>
              <w:jc w:val="both"/>
              <w:rPr>
                <w:b/>
              </w:rPr>
            </w:pPr>
            <w:r w:rsidRPr="006E2F71">
              <w:rPr>
                <w:b/>
              </w:rPr>
              <w:t>п/п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D5" w:rsidRPr="006E2F71" w:rsidRDefault="00747ED5" w:rsidP="00CC264D">
            <w:pPr>
              <w:shd w:val="clear" w:color="auto" w:fill="FFFFFF"/>
              <w:jc w:val="center"/>
              <w:rPr>
                <w:b/>
              </w:rPr>
            </w:pPr>
            <w:r w:rsidRPr="006E2F71">
              <w:rPr>
                <w:b/>
              </w:rPr>
              <w:t>Ф.И.О.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D5" w:rsidRPr="006E2F71" w:rsidRDefault="00747ED5" w:rsidP="00C541D2">
            <w:pPr>
              <w:shd w:val="clear" w:color="auto" w:fill="FFFFFF"/>
              <w:jc w:val="center"/>
            </w:pPr>
            <w:r w:rsidRPr="006E2F71">
              <w:rPr>
                <w:b/>
                <w:bCs/>
              </w:rPr>
              <w:t>Должность</w:t>
            </w:r>
            <w:r w:rsidR="00C541D2" w:rsidRPr="006E2F71">
              <w:rPr>
                <w:b/>
                <w:bCs/>
              </w:rPr>
              <w:t xml:space="preserve"> (на момент выдвижения кандидата)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1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A" w:rsidRDefault="006E2F71" w:rsidP="00EF4EA4">
            <w:pPr>
              <w:ind w:right="-68"/>
            </w:pPr>
            <w:r w:rsidRPr="006E2F71">
              <w:t xml:space="preserve">Хадзиев </w:t>
            </w:r>
          </w:p>
          <w:p w:rsidR="006E2F71" w:rsidRPr="006E2F71" w:rsidRDefault="006E2F71" w:rsidP="00EF4EA4">
            <w:pPr>
              <w:ind w:right="-68"/>
            </w:pPr>
            <w:r w:rsidRPr="006E2F71">
              <w:t>Алан</w:t>
            </w:r>
            <w:r w:rsidR="005D571A">
              <w:t xml:space="preserve"> </w:t>
            </w:r>
            <w:r w:rsidRPr="006E2F71">
              <w:t>Федорович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ind w:right="-68"/>
            </w:pPr>
            <w:r w:rsidRPr="006E2F71">
              <w:t>Начальник отдела департамента Минэнерго России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2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A" w:rsidRDefault="005D571A" w:rsidP="00EF4EA4">
            <w:pPr>
              <w:ind w:right="-68"/>
            </w:pPr>
            <w:r>
              <w:t>Афаунов</w:t>
            </w:r>
          </w:p>
          <w:p w:rsidR="006E2F71" w:rsidRPr="006E2F71" w:rsidRDefault="006E2F71" w:rsidP="00EF4EA4">
            <w:pPr>
              <w:ind w:right="-68"/>
            </w:pPr>
            <w:r w:rsidRPr="006E2F71">
              <w:t xml:space="preserve">Аслан </w:t>
            </w:r>
            <w:proofErr w:type="spellStart"/>
            <w:r w:rsidRPr="006E2F71">
              <w:t>Хасаншевич</w:t>
            </w:r>
            <w:proofErr w:type="spellEnd"/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ind w:right="-68"/>
            </w:pPr>
            <w:r w:rsidRPr="006E2F71">
              <w:t>Заместитель руководителя Территориального управления Федерального агентства по управлению государственным имуществом в Кабардино-Балкарской Республике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3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A" w:rsidRDefault="005D571A" w:rsidP="00EF4EA4">
            <w:pPr>
              <w:ind w:right="-68"/>
            </w:pPr>
            <w:r>
              <w:t>Ефимов</w:t>
            </w:r>
          </w:p>
          <w:p w:rsidR="006E2F71" w:rsidRPr="006E2F71" w:rsidRDefault="006E2F71" w:rsidP="00EF4EA4">
            <w:pPr>
              <w:ind w:right="-68"/>
            </w:pPr>
            <w:r w:rsidRPr="006E2F71">
              <w:t>Михаил</w:t>
            </w:r>
            <w:r w:rsidR="005D571A">
              <w:t xml:space="preserve"> </w:t>
            </w:r>
            <w:r w:rsidRPr="006E2F71">
              <w:t>Юрьевич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ind w:right="-68"/>
            </w:pPr>
            <w:r w:rsidRPr="006E2F71">
              <w:t xml:space="preserve">Ведущий специалист-эксперт отдела управления и распоряжения государственной собственностью </w:t>
            </w:r>
            <w:r w:rsidRPr="006E2F71">
              <w:lastRenderedPageBreak/>
              <w:t>Территориального управления Федерального агентства по управлению государственным имуществом в Кабардино-Балкарской Республике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lastRenderedPageBreak/>
              <w:t>4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A" w:rsidRDefault="005D571A" w:rsidP="00EF4EA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Каторов</w:t>
            </w:r>
          </w:p>
          <w:p w:rsidR="006E2F71" w:rsidRPr="006E2F71" w:rsidRDefault="006E2F71" w:rsidP="00EF4EA4">
            <w:pPr>
              <w:jc w:val="both"/>
              <w:rPr>
                <w:highlight w:val="yellow"/>
              </w:rPr>
            </w:pPr>
            <w:r w:rsidRPr="006E2F71">
              <w:rPr>
                <w:bCs/>
                <w:color w:val="000000"/>
              </w:rPr>
              <w:t>Владимир Степанович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r w:rsidRPr="006E2F71">
              <w:rPr>
                <w:color w:val="000000"/>
              </w:rPr>
              <w:t>Заместитель начальника Управления обеспечения текущей деятельности Департамента правовой защиты                         ПАО «</w:t>
            </w:r>
            <w:proofErr w:type="spellStart"/>
            <w:r w:rsidRPr="006E2F71">
              <w:rPr>
                <w:color w:val="000000"/>
              </w:rPr>
              <w:t>Россети</w:t>
            </w:r>
            <w:proofErr w:type="spellEnd"/>
            <w:r w:rsidRPr="006E2F71">
              <w:rPr>
                <w:color w:val="000000"/>
              </w:rPr>
              <w:t>»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5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jc w:val="both"/>
            </w:pPr>
            <w:r w:rsidRPr="006E2F71">
              <w:t>Кириченко</w:t>
            </w:r>
          </w:p>
          <w:p w:rsidR="006E2F71" w:rsidRPr="005D571A" w:rsidRDefault="006E2F71" w:rsidP="00EF4EA4">
            <w:pPr>
              <w:jc w:val="both"/>
            </w:pPr>
            <w:r w:rsidRPr="006E2F71">
              <w:t>Ирина</w:t>
            </w:r>
            <w:r w:rsidR="005D571A">
              <w:t xml:space="preserve"> </w:t>
            </w:r>
            <w:r w:rsidRPr="006E2F71">
              <w:t>Николаевна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r w:rsidRPr="006E2F71">
              <w:t xml:space="preserve">Начальник Управления бюджетирования Департамента экономического планирования и бюджетирования </w:t>
            </w:r>
          </w:p>
          <w:p w:rsidR="006E2F71" w:rsidRPr="006E2F71" w:rsidRDefault="006E2F71" w:rsidP="00EF4EA4">
            <w:r w:rsidRPr="006E2F71">
              <w:t>ПАО «</w:t>
            </w:r>
            <w:proofErr w:type="spellStart"/>
            <w:r w:rsidRPr="006E2F71">
              <w:t>Россети</w:t>
            </w:r>
            <w:proofErr w:type="spellEnd"/>
            <w:r w:rsidRPr="006E2F71">
              <w:t>»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6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A" w:rsidRDefault="005D571A" w:rsidP="00EF4E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Раков</w:t>
            </w:r>
          </w:p>
          <w:p w:rsidR="006E2F71" w:rsidRPr="006E2F71" w:rsidRDefault="006E2F71" w:rsidP="00EF4EA4">
            <w:pPr>
              <w:rPr>
                <w:bCs/>
                <w:color w:val="000000"/>
              </w:rPr>
            </w:pPr>
            <w:r w:rsidRPr="006E2F71">
              <w:rPr>
                <w:bCs/>
                <w:color w:val="000000"/>
              </w:rPr>
              <w:t>Алексей Викторович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r w:rsidRPr="006E2F71">
              <w:rPr>
                <w:color w:val="000000"/>
              </w:rPr>
              <w:t>Директор Департамента учета электроэнергии и взаимодействия с субъектами рынков электроэнергии</w:t>
            </w:r>
            <w:r w:rsidRPr="006E2F71">
              <w:t xml:space="preserve"> </w:t>
            </w:r>
          </w:p>
          <w:p w:rsidR="006E2F71" w:rsidRPr="006E2F71" w:rsidRDefault="006E2F71" w:rsidP="00EF4EA4">
            <w:pPr>
              <w:rPr>
                <w:color w:val="000000"/>
              </w:rPr>
            </w:pPr>
            <w:r w:rsidRPr="006E2F71">
              <w:rPr>
                <w:color w:val="000000"/>
              </w:rPr>
              <w:t>ПАО «</w:t>
            </w:r>
            <w:proofErr w:type="spellStart"/>
            <w:r w:rsidRPr="006E2F71">
              <w:rPr>
                <w:color w:val="000000"/>
              </w:rPr>
              <w:t>Россети</w:t>
            </w:r>
            <w:proofErr w:type="spellEnd"/>
            <w:r w:rsidRPr="006E2F71">
              <w:rPr>
                <w:color w:val="000000"/>
              </w:rPr>
              <w:t>»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7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A" w:rsidRDefault="006E2F71" w:rsidP="00EF4EA4">
            <w:pPr>
              <w:rPr>
                <w:bCs/>
              </w:rPr>
            </w:pPr>
            <w:r w:rsidRPr="006E2F71">
              <w:rPr>
                <w:bCs/>
              </w:rPr>
              <w:t xml:space="preserve">Рень </w:t>
            </w:r>
          </w:p>
          <w:p w:rsidR="006E2F71" w:rsidRPr="006E2F71" w:rsidRDefault="006E2F71" w:rsidP="00EF4EA4">
            <w:pPr>
              <w:rPr>
                <w:bCs/>
              </w:rPr>
            </w:pPr>
            <w:r w:rsidRPr="006E2F71">
              <w:rPr>
                <w:bCs/>
              </w:rPr>
              <w:t>Елена Викторовна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6E2F71">
            <w:pPr>
              <w:rPr>
                <w:color w:val="000000"/>
              </w:rPr>
            </w:pPr>
            <w:r w:rsidRPr="006E2F71">
              <w:rPr>
                <w:color w:val="000000"/>
              </w:rPr>
              <w:t xml:space="preserve">Ведущий эксперт отдела обеспечения прав акционеров Управления акционерного капитала Департамента корпоративного управления и взаимодействия с акционерами и инвесторами </w:t>
            </w:r>
            <w:r>
              <w:rPr>
                <w:color w:val="000000"/>
              </w:rPr>
              <w:t xml:space="preserve"> </w:t>
            </w:r>
            <w:r w:rsidRPr="006E2F71">
              <w:rPr>
                <w:color w:val="000000"/>
              </w:rPr>
              <w:t>ПАО «</w:t>
            </w:r>
            <w:proofErr w:type="spellStart"/>
            <w:r w:rsidRPr="006E2F71">
              <w:rPr>
                <w:color w:val="000000"/>
              </w:rPr>
              <w:t>Россети</w:t>
            </w:r>
            <w:proofErr w:type="spellEnd"/>
            <w:r w:rsidRPr="006E2F71">
              <w:rPr>
                <w:color w:val="000000"/>
              </w:rPr>
              <w:t>»</w:t>
            </w:r>
          </w:p>
        </w:tc>
      </w:tr>
      <w:tr w:rsidR="006E2F71" w:rsidRPr="006E2F71" w:rsidTr="005D571A">
        <w:trPr>
          <w:trHeight w:val="12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8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jc w:val="both"/>
              <w:rPr>
                <w:bCs/>
              </w:rPr>
            </w:pPr>
            <w:r w:rsidRPr="006E2F71">
              <w:rPr>
                <w:bCs/>
              </w:rPr>
              <w:t xml:space="preserve">Саух </w:t>
            </w:r>
          </w:p>
          <w:p w:rsidR="006E2F71" w:rsidRPr="006E2F71" w:rsidRDefault="006E2F71" w:rsidP="00EF4EA4">
            <w:pPr>
              <w:jc w:val="both"/>
              <w:rPr>
                <w:highlight w:val="yellow"/>
              </w:rPr>
            </w:pPr>
            <w:r w:rsidRPr="006E2F71">
              <w:rPr>
                <w:bCs/>
              </w:rPr>
              <w:t>Максим Михайлович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r w:rsidRPr="006E2F71">
              <w:rPr>
                <w:color w:val="000000"/>
              </w:rPr>
              <w:t>Начальник Управления корпоративных отношений Департамента корпоративного управления и взаимодействия с акционерами и инвесторами                   ПАО «</w:t>
            </w:r>
            <w:proofErr w:type="spellStart"/>
            <w:r w:rsidRPr="006E2F71">
              <w:rPr>
                <w:color w:val="000000"/>
              </w:rPr>
              <w:t>Россети</w:t>
            </w:r>
            <w:proofErr w:type="spellEnd"/>
            <w:r w:rsidRPr="006E2F71">
              <w:rPr>
                <w:color w:val="000000"/>
              </w:rPr>
              <w:t>»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9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jc w:val="both"/>
            </w:pPr>
            <w:r w:rsidRPr="006E2F71">
              <w:t>Семериков</w:t>
            </w:r>
          </w:p>
          <w:p w:rsidR="006E2F71" w:rsidRPr="006E2F71" w:rsidRDefault="006E2F71" w:rsidP="00EF4EA4">
            <w:pPr>
              <w:jc w:val="both"/>
              <w:rPr>
                <w:highlight w:val="yellow"/>
              </w:rPr>
            </w:pPr>
            <w:r w:rsidRPr="006E2F71">
              <w:t>Сергей Александрович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6E2F71">
            <w:r w:rsidRPr="006E2F71">
              <w:t>Заместитель Генерального директора по развитию и реализации услуг</w:t>
            </w:r>
            <w:r>
              <w:t xml:space="preserve"> </w:t>
            </w:r>
            <w:r w:rsidRPr="006E2F71">
              <w:rPr>
                <w:color w:val="000000"/>
              </w:rPr>
              <w:t>ПАО «</w:t>
            </w:r>
            <w:proofErr w:type="spellStart"/>
            <w:r w:rsidRPr="006E2F71">
              <w:rPr>
                <w:color w:val="000000"/>
              </w:rPr>
              <w:t>Россети</w:t>
            </w:r>
            <w:proofErr w:type="spellEnd"/>
            <w:r w:rsidRPr="006E2F71">
              <w:rPr>
                <w:color w:val="000000"/>
              </w:rPr>
              <w:t>»</w:t>
            </w:r>
          </w:p>
        </w:tc>
      </w:tr>
      <w:tr w:rsidR="006E2F71" w:rsidRPr="006E2F71" w:rsidTr="005D571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C7541D">
            <w:pPr>
              <w:jc w:val="both"/>
            </w:pPr>
            <w:r w:rsidRPr="006E2F71">
              <w:t>10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jc w:val="both"/>
              <w:rPr>
                <w:bCs/>
              </w:rPr>
            </w:pPr>
            <w:proofErr w:type="spellStart"/>
            <w:r w:rsidRPr="006E2F71">
              <w:rPr>
                <w:bCs/>
              </w:rPr>
              <w:t>Сурилов</w:t>
            </w:r>
            <w:proofErr w:type="spellEnd"/>
          </w:p>
          <w:p w:rsidR="006E2F71" w:rsidRPr="005D571A" w:rsidRDefault="006E2F71" w:rsidP="00EF4EA4">
            <w:pPr>
              <w:jc w:val="both"/>
              <w:rPr>
                <w:bCs/>
              </w:rPr>
            </w:pPr>
            <w:r w:rsidRPr="006E2F71">
              <w:rPr>
                <w:bCs/>
              </w:rPr>
              <w:t>Руслан</w:t>
            </w:r>
            <w:r w:rsidR="005D571A">
              <w:rPr>
                <w:bCs/>
              </w:rPr>
              <w:t xml:space="preserve"> </w:t>
            </w:r>
            <w:r w:rsidRPr="006E2F71">
              <w:rPr>
                <w:bCs/>
              </w:rPr>
              <w:t>Анатольевич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71" w:rsidRPr="006E2F71" w:rsidRDefault="006E2F71" w:rsidP="00EF4EA4">
            <w:pPr>
              <w:rPr>
                <w:color w:val="000000"/>
              </w:rPr>
            </w:pPr>
            <w:r w:rsidRPr="006E2F71">
              <w:rPr>
                <w:color w:val="000000"/>
              </w:rPr>
              <w:t>Главный эксперт Управления экономики ДЗО Департамента экономического планирования и бюджетирования ПАО «</w:t>
            </w:r>
            <w:proofErr w:type="spellStart"/>
            <w:r w:rsidRPr="006E2F71">
              <w:rPr>
                <w:color w:val="000000"/>
              </w:rPr>
              <w:t>Россети</w:t>
            </w:r>
            <w:proofErr w:type="spellEnd"/>
            <w:r w:rsidRPr="006E2F71">
              <w:rPr>
                <w:color w:val="000000"/>
              </w:rPr>
              <w:t>»</w:t>
            </w:r>
          </w:p>
        </w:tc>
      </w:tr>
    </w:tbl>
    <w:p w:rsidR="00747ED5" w:rsidRPr="00CC264D" w:rsidRDefault="00747ED5" w:rsidP="00747ED5">
      <w:pPr>
        <w:pStyle w:val="a3"/>
        <w:spacing w:after="0"/>
        <w:ind w:firstLine="539"/>
        <w:jc w:val="both"/>
      </w:pPr>
    </w:p>
    <w:p w:rsidR="00D67A53" w:rsidRPr="00CC264D" w:rsidRDefault="00CC264D" w:rsidP="006E2F71">
      <w:pPr>
        <w:tabs>
          <w:tab w:val="left" w:pos="2025"/>
        </w:tabs>
        <w:jc w:val="both"/>
        <w:rPr>
          <w:bCs/>
        </w:rPr>
      </w:pPr>
      <w:r w:rsidRPr="00CC264D">
        <w:rPr>
          <w:b/>
          <w:bCs/>
        </w:rPr>
        <w:t>ВОПРОС №</w:t>
      </w:r>
      <w:r w:rsidR="005557D9">
        <w:rPr>
          <w:b/>
          <w:bCs/>
        </w:rPr>
        <w:t>6</w:t>
      </w:r>
      <w:r w:rsidR="00D67A53" w:rsidRPr="00CC264D">
        <w:rPr>
          <w:b/>
          <w:bCs/>
        </w:rPr>
        <w:t xml:space="preserve">: </w:t>
      </w:r>
      <w:r w:rsidR="00D67A53" w:rsidRPr="00CC264D">
        <w:rPr>
          <w:bCs/>
        </w:rPr>
        <w:t xml:space="preserve">Об избрании членов </w:t>
      </w:r>
      <w:r w:rsidR="0014517C" w:rsidRPr="0014517C">
        <w:rPr>
          <w:bCs/>
        </w:rPr>
        <w:t>Ревизионной комиссии (ревизора) Общества</w:t>
      </w:r>
      <w:r w:rsidR="00D67A53" w:rsidRPr="00CC264D">
        <w:rPr>
          <w:bCs/>
        </w:rPr>
        <w:t>.</w:t>
      </w:r>
    </w:p>
    <w:p w:rsidR="00CC264D" w:rsidRDefault="00D67A53" w:rsidP="00D67A53">
      <w:pPr>
        <w:jc w:val="both"/>
      </w:pPr>
      <w:r w:rsidRPr="00CC264D">
        <w:rPr>
          <w:b/>
        </w:rPr>
        <w:t>РЕШЕНИЕ</w:t>
      </w:r>
      <w:r w:rsidRPr="00CC264D">
        <w:t>: Избрать Ревизионную комиссию Общества в составе:</w:t>
      </w: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38"/>
        <w:gridCol w:w="6131"/>
      </w:tblGrid>
      <w:tr w:rsidR="00CC264D" w:rsidRPr="003267E5" w:rsidTr="0001313B">
        <w:trPr>
          <w:jc w:val="center"/>
        </w:trPr>
        <w:tc>
          <w:tcPr>
            <w:tcW w:w="560" w:type="dxa"/>
          </w:tcPr>
          <w:p w:rsidR="00CC264D" w:rsidRPr="003267E5" w:rsidRDefault="00CC264D" w:rsidP="00C7541D">
            <w:pPr>
              <w:jc w:val="center"/>
            </w:pPr>
            <w:r w:rsidRPr="003267E5">
              <w:t>№</w:t>
            </w:r>
          </w:p>
          <w:p w:rsidR="00CC264D" w:rsidRPr="003267E5" w:rsidRDefault="00CC264D" w:rsidP="00C7541D">
            <w:pPr>
              <w:jc w:val="center"/>
            </w:pPr>
            <w:r w:rsidRPr="003267E5">
              <w:t>п/п</w:t>
            </w:r>
          </w:p>
        </w:tc>
        <w:tc>
          <w:tcPr>
            <w:tcW w:w="2738" w:type="dxa"/>
          </w:tcPr>
          <w:p w:rsidR="00CC264D" w:rsidRPr="003267E5" w:rsidRDefault="00CC264D" w:rsidP="00C7541D">
            <w:pPr>
              <w:jc w:val="center"/>
            </w:pPr>
            <w:r w:rsidRPr="003267E5">
              <w:t>Ф</w:t>
            </w:r>
            <w:r w:rsidR="00CD4E10" w:rsidRPr="003267E5">
              <w:t>.</w:t>
            </w:r>
            <w:r w:rsidRPr="003267E5">
              <w:t>И</w:t>
            </w:r>
            <w:r w:rsidR="00CD4E10" w:rsidRPr="003267E5">
              <w:t>.</w:t>
            </w:r>
            <w:r w:rsidRPr="003267E5">
              <w:t>О</w:t>
            </w:r>
            <w:r w:rsidR="00CD4E10" w:rsidRPr="003267E5">
              <w:t>.</w:t>
            </w:r>
            <w:r w:rsidRPr="003267E5">
              <w:t xml:space="preserve"> </w:t>
            </w:r>
          </w:p>
        </w:tc>
        <w:tc>
          <w:tcPr>
            <w:tcW w:w="6131" w:type="dxa"/>
          </w:tcPr>
          <w:p w:rsidR="00CC264D" w:rsidRPr="003267E5" w:rsidRDefault="00CC264D" w:rsidP="00C7541D">
            <w:pPr>
              <w:jc w:val="center"/>
            </w:pPr>
            <w:r w:rsidRPr="003267E5">
              <w:t>Должность, место работы</w:t>
            </w:r>
          </w:p>
        </w:tc>
      </w:tr>
      <w:tr w:rsidR="0014517C" w:rsidRPr="003267E5" w:rsidTr="0001313B">
        <w:trPr>
          <w:trHeight w:val="1148"/>
          <w:jc w:val="center"/>
        </w:trPr>
        <w:tc>
          <w:tcPr>
            <w:tcW w:w="560" w:type="dxa"/>
          </w:tcPr>
          <w:p w:rsidR="0014517C" w:rsidRPr="003267E5" w:rsidRDefault="0014517C" w:rsidP="00C7541D">
            <w:r w:rsidRPr="003267E5">
              <w:t>1.</w:t>
            </w:r>
          </w:p>
        </w:tc>
        <w:tc>
          <w:tcPr>
            <w:tcW w:w="2738" w:type="dxa"/>
          </w:tcPr>
          <w:p w:rsidR="0001313B" w:rsidRDefault="0001313B" w:rsidP="0001313B">
            <w:pPr>
              <w:ind w:right="-68"/>
            </w:pPr>
            <w:proofErr w:type="spellStart"/>
            <w:r>
              <w:t>Макоева</w:t>
            </w:r>
            <w:proofErr w:type="spellEnd"/>
          </w:p>
          <w:p w:rsidR="0014517C" w:rsidRPr="001A3EBC" w:rsidRDefault="0014517C" w:rsidP="0001313B">
            <w:pPr>
              <w:ind w:right="-68"/>
            </w:pPr>
            <w:proofErr w:type="spellStart"/>
            <w:r w:rsidRPr="001A3EBC">
              <w:t>Замира</w:t>
            </w:r>
            <w:proofErr w:type="spellEnd"/>
            <w:r w:rsidRPr="001A3EBC">
              <w:t xml:space="preserve"> </w:t>
            </w:r>
            <w:proofErr w:type="spellStart"/>
            <w:r w:rsidRPr="001A3EBC">
              <w:t>Абубовна</w:t>
            </w:r>
            <w:proofErr w:type="spellEnd"/>
          </w:p>
        </w:tc>
        <w:tc>
          <w:tcPr>
            <w:tcW w:w="6131" w:type="dxa"/>
          </w:tcPr>
          <w:p w:rsidR="0014517C" w:rsidRPr="001A3EBC" w:rsidRDefault="0014517C" w:rsidP="0001313B">
            <w:pPr>
              <w:ind w:right="-68"/>
            </w:pPr>
            <w:r w:rsidRPr="001A3EBC">
              <w:t>Специалист-эксперт отдела управления и распоряжения государственной собственностью Территориального управления Росимущества в Кабардино-Балкарской Республике</w:t>
            </w:r>
          </w:p>
        </w:tc>
      </w:tr>
      <w:tr w:rsidR="0014517C" w:rsidRPr="003267E5" w:rsidTr="0001313B">
        <w:trPr>
          <w:jc w:val="center"/>
        </w:trPr>
        <w:tc>
          <w:tcPr>
            <w:tcW w:w="560" w:type="dxa"/>
          </w:tcPr>
          <w:p w:rsidR="0014517C" w:rsidRPr="003267E5" w:rsidRDefault="0014517C" w:rsidP="00C7541D">
            <w:r w:rsidRPr="003267E5">
              <w:t>2.</w:t>
            </w:r>
          </w:p>
        </w:tc>
        <w:tc>
          <w:tcPr>
            <w:tcW w:w="2738" w:type="dxa"/>
          </w:tcPr>
          <w:p w:rsidR="0001313B" w:rsidRDefault="0001313B" w:rsidP="0001313B">
            <w:pPr>
              <w:ind w:right="-68"/>
            </w:pPr>
            <w:r>
              <w:t>Харькова</w:t>
            </w:r>
          </w:p>
          <w:p w:rsidR="0014517C" w:rsidRPr="001A3EBC" w:rsidRDefault="0014517C" w:rsidP="0001313B">
            <w:pPr>
              <w:ind w:right="-68"/>
            </w:pPr>
            <w:r w:rsidRPr="001A3EBC">
              <w:t>Зинаида Григорьевна</w:t>
            </w:r>
          </w:p>
        </w:tc>
        <w:tc>
          <w:tcPr>
            <w:tcW w:w="6131" w:type="dxa"/>
          </w:tcPr>
          <w:p w:rsidR="0014517C" w:rsidRPr="001A3EBC" w:rsidRDefault="0014517C" w:rsidP="0001313B">
            <w:pPr>
              <w:ind w:right="-68"/>
            </w:pPr>
            <w:r w:rsidRPr="001A3EBC">
              <w:t>Главный специалист-эксперт отдела управления и распоряжения государственной собственностью Территориального управления Росимущества в Кабардино-Балкарской Республике</w:t>
            </w:r>
          </w:p>
        </w:tc>
      </w:tr>
      <w:tr w:rsidR="0014517C" w:rsidRPr="003267E5" w:rsidTr="0001313B">
        <w:trPr>
          <w:jc w:val="center"/>
        </w:trPr>
        <w:tc>
          <w:tcPr>
            <w:tcW w:w="560" w:type="dxa"/>
          </w:tcPr>
          <w:p w:rsidR="0014517C" w:rsidRPr="003267E5" w:rsidRDefault="0014517C" w:rsidP="00C7541D">
            <w:r w:rsidRPr="003267E5">
              <w:t>3.</w:t>
            </w:r>
          </w:p>
        </w:tc>
        <w:tc>
          <w:tcPr>
            <w:tcW w:w="2738" w:type="dxa"/>
          </w:tcPr>
          <w:p w:rsidR="0001313B" w:rsidRDefault="0001313B" w:rsidP="00EF4EA4">
            <w:pPr>
              <w:widowControl w:val="0"/>
              <w:shd w:val="clear" w:color="auto" w:fill="FFFFFF"/>
              <w:ind w:left="16"/>
              <w:rPr>
                <w:bCs/>
                <w:spacing w:val="-3"/>
              </w:rPr>
            </w:pPr>
            <w:r>
              <w:rPr>
                <w:bCs/>
                <w:spacing w:val="-3"/>
              </w:rPr>
              <w:t>Кабизьскина</w:t>
            </w:r>
          </w:p>
          <w:p w:rsidR="0014517C" w:rsidRPr="001A3EBC" w:rsidRDefault="0014517C" w:rsidP="0001313B">
            <w:pPr>
              <w:widowControl w:val="0"/>
              <w:shd w:val="clear" w:color="auto" w:fill="FFFFFF"/>
              <w:ind w:left="16"/>
              <w:rPr>
                <w:bCs/>
                <w:spacing w:val="-3"/>
              </w:rPr>
            </w:pPr>
            <w:r w:rsidRPr="001A3EBC">
              <w:rPr>
                <w:bCs/>
                <w:spacing w:val="-3"/>
              </w:rPr>
              <w:t>Елена</w:t>
            </w:r>
            <w:r w:rsidR="0001313B">
              <w:rPr>
                <w:bCs/>
                <w:spacing w:val="-3"/>
              </w:rPr>
              <w:t xml:space="preserve"> </w:t>
            </w:r>
            <w:r w:rsidRPr="001A3EBC">
              <w:rPr>
                <w:bCs/>
                <w:spacing w:val="-3"/>
              </w:rPr>
              <w:t>Александровна</w:t>
            </w:r>
          </w:p>
        </w:tc>
        <w:tc>
          <w:tcPr>
            <w:tcW w:w="6131" w:type="dxa"/>
            <w:vAlign w:val="center"/>
          </w:tcPr>
          <w:p w:rsidR="0014517C" w:rsidRPr="001A3EBC" w:rsidRDefault="0014517C" w:rsidP="00EF4EA4">
            <w:r w:rsidRPr="001A3EBC">
              <w:t>Заместитель начальника Управления ревизионной деятельности Департамента контрольно-ревизионной деятельности</w:t>
            </w:r>
          </w:p>
          <w:p w:rsidR="0014517C" w:rsidRPr="001A3EBC" w:rsidRDefault="0014517C" w:rsidP="00EF4EA4">
            <w:r w:rsidRPr="001A3EBC">
              <w:t>ПАО «</w:t>
            </w:r>
            <w:proofErr w:type="spellStart"/>
            <w:r w:rsidRPr="001A3EBC">
              <w:t>Россети</w:t>
            </w:r>
            <w:proofErr w:type="spellEnd"/>
            <w:r w:rsidRPr="001A3EBC">
              <w:t>»</w:t>
            </w:r>
          </w:p>
        </w:tc>
      </w:tr>
      <w:tr w:rsidR="0014517C" w:rsidRPr="003267E5" w:rsidTr="0001313B">
        <w:trPr>
          <w:jc w:val="center"/>
        </w:trPr>
        <w:tc>
          <w:tcPr>
            <w:tcW w:w="560" w:type="dxa"/>
          </w:tcPr>
          <w:p w:rsidR="0014517C" w:rsidRPr="003267E5" w:rsidRDefault="0014517C" w:rsidP="00C7541D">
            <w:r w:rsidRPr="003267E5">
              <w:t>4.</w:t>
            </w:r>
          </w:p>
        </w:tc>
        <w:tc>
          <w:tcPr>
            <w:tcW w:w="2738" w:type="dxa"/>
          </w:tcPr>
          <w:p w:rsidR="0001313B" w:rsidRDefault="0001313B" w:rsidP="00EF4EA4">
            <w:r>
              <w:t>Медведева</w:t>
            </w:r>
          </w:p>
          <w:p w:rsidR="0014517C" w:rsidRPr="001A3EBC" w:rsidRDefault="0014517C" w:rsidP="00EF4EA4">
            <w:r w:rsidRPr="001A3EBC">
              <w:t>Оксана Алексеевна</w:t>
            </w:r>
          </w:p>
        </w:tc>
        <w:tc>
          <w:tcPr>
            <w:tcW w:w="6131" w:type="dxa"/>
            <w:vAlign w:val="center"/>
          </w:tcPr>
          <w:p w:rsidR="0014517C" w:rsidRPr="001A3EBC" w:rsidRDefault="0014517C" w:rsidP="00EF4EA4">
            <w:r w:rsidRPr="001A3EBC">
              <w:t>Главный эксперт Управления ревизионной деятельности Департамента контрольно-ревизионной деятельности</w:t>
            </w:r>
          </w:p>
          <w:p w:rsidR="0014517C" w:rsidRPr="001A3EBC" w:rsidRDefault="0014517C" w:rsidP="00EF4EA4">
            <w:r w:rsidRPr="001A3EBC">
              <w:t>ПАО «</w:t>
            </w:r>
            <w:proofErr w:type="spellStart"/>
            <w:r w:rsidRPr="001A3EBC">
              <w:t>Россети</w:t>
            </w:r>
            <w:proofErr w:type="spellEnd"/>
            <w:r w:rsidRPr="001A3EBC">
              <w:t>»</w:t>
            </w:r>
          </w:p>
        </w:tc>
      </w:tr>
      <w:tr w:rsidR="0014517C" w:rsidRPr="003267E5" w:rsidTr="0001313B">
        <w:trPr>
          <w:jc w:val="center"/>
        </w:trPr>
        <w:tc>
          <w:tcPr>
            <w:tcW w:w="560" w:type="dxa"/>
          </w:tcPr>
          <w:p w:rsidR="0014517C" w:rsidRPr="003267E5" w:rsidRDefault="0014517C" w:rsidP="00C7541D">
            <w:r w:rsidRPr="003267E5">
              <w:t>5.</w:t>
            </w:r>
          </w:p>
        </w:tc>
        <w:tc>
          <w:tcPr>
            <w:tcW w:w="2738" w:type="dxa"/>
          </w:tcPr>
          <w:p w:rsidR="0014517C" w:rsidRPr="001A3EBC" w:rsidRDefault="0014517C" w:rsidP="00EF4EA4">
            <w:pPr>
              <w:widowControl w:val="0"/>
              <w:shd w:val="clear" w:color="auto" w:fill="FFFFFF"/>
              <w:rPr>
                <w:bCs/>
                <w:spacing w:val="-3"/>
              </w:rPr>
            </w:pPr>
            <w:r w:rsidRPr="001A3EBC">
              <w:rPr>
                <w:bCs/>
                <w:spacing w:val="-3"/>
              </w:rPr>
              <w:t xml:space="preserve">Малышев </w:t>
            </w:r>
          </w:p>
          <w:p w:rsidR="0014517C" w:rsidRPr="001A3EBC" w:rsidRDefault="0014517C" w:rsidP="00EF4EA4">
            <w:pPr>
              <w:widowControl w:val="0"/>
              <w:shd w:val="clear" w:color="auto" w:fill="FFFFFF"/>
              <w:ind w:left="16"/>
              <w:rPr>
                <w:bCs/>
                <w:spacing w:val="-3"/>
              </w:rPr>
            </w:pPr>
            <w:r w:rsidRPr="001A3EBC">
              <w:rPr>
                <w:bCs/>
                <w:spacing w:val="-3"/>
              </w:rPr>
              <w:t>Сергей Владимирович</w:t>
            </w:r>
          </w:p>
        </w:tc>
        <w:tc>
          <w:tcPr>
            <w:tcW w:w="6131" w:type="dxa"/>
            <w:vAlign w:val="center"/>
          </w:tcPr>
          <w:p w:rsidR="0014517C" w:rsidRPr="001A3EBC" w:rsidRDefault="0014517C" w:rsidP="00EF4EA4">
            <w:r w:rsidRPr="001A3EBC">
              <w:t>Ведущий эксперт Управления ревизионной деятельности Департамента контрольно-ревизионной деятельности</w:t>
            </w:r>
          </w:p>
          <w:p w:rsidR="0014517C" w:rsidRPr="001A3EBC" w:rsidRDefault="0014517C" w:rsidP="00EF4EA4">
            <w:r w:rsidRPr="001A3EBC">
              <w:t>ПАО «</w:t>
            </w:r>
            <w:proofErr w:type="spellStart"/>
            <w:r w:rsidRPr="001A3EBC">
              <w:t>Россети</w:t>
            </w:r>
            <w:proofErr w:type="spellEnd"/>
            <w:r w:rsidRPr="001A3EBC">
              <w:t>»</w:t>
            </w:r>
          </w:p>
        </w:tc>
      </w:tr>
      <w:tr w:rsidR="0014517C" w:rsidRPr="003267E5" w:rsidTr="0001313B">
        <w:trPr>
          <w:jc w:val="center"/>
        </w:trPr>
        <w:tc>
          <w:tcPr>
            <w:tcW w:w="560" w:type="dxa"/>
          </w:tcPr>
          <w:p w:rsidR="0014517C" w:rsidRPr="003267E5" w:rsidRDefault="0014517C" w:rsidP="00C7541D">
            <w:r>
              <w:t>6.</w:t>
            </w:r>
          </w:p>
        </w:tc>
        <w:tc>
          <w:tcPr>
            <w:tcW w:w="2738" w:type="dxa"/>
          </w:tcPr>
          <w:p w:rsidR="0014517C" w:rsidRPr="001A3EBC" w:rsidRDefault="0014517C" w:rsidP="00EF4EA4">
            <w:pPr>
              <w:widowControl w:val="0"/>
              <w:shd w:val="clear" w:color="auto" w:fill="FFFFFF"/>
              <w:rPr>
                <w:bCs/>
                <w:spacing w:val="-3"/>
              </w:rPr>
            </w:pPr>
            <w:r w:rsidRPr="001A3EBC">
              <w:rPr>
                <w:bCs/>
                <w:spacing w:val="-3"/>
              </w:rPr>
              <w:t>Ерандина</w:t>
            </w:r>
          </w:p>
          <w:p w:rsidR="0014517C" w:rsidRPr="001A3EBC" w:rsidRDefault="0014517C" w:rsidP="0001313B">
            <w:pPr>
              <w:widowControl w:val="0"/>
              <w:shd w:val="clear" w:color="auto" w:fill="FFFFFF"/>
              <w:rPr>
                <w:bCs/>
                <w:spacing w:val="-3"/>
              </w:rPr>
            </w:pPr>
            <w:r w:rsidRPr="001A3EBC">
              <w:rPr>
                <w:bCs/>
                <w:spacing w:val="-3"/>
              </w:rPr>
              <w:t>Елена</w:t>
            </w:r>
            <w:r w:rsidR="0001313B">
              <w:rPr>
                <w:bCs/>
                <w:spacing w:val="-3"/>
              </w:rPr>
              <w:t xml:space="preserve"> </w:t>
            </w:r>
            <w:r w:rsidRPr="001A3EBC">
              <w:rPr>
                <w:bCs/>
                <w:spacing w:val="-3"/>
              </w:rPr>
              <w:t>Станиславовна</w:t>
            </w:r>
          </w:p>
        </w:tc>
        <w:tc>
          <w:tcPr>
            <w:tcW w:w="6131" w:type="dxa"/>
            <w:vAlign w:val="center"/>
          </w:tcPr>
          <w:p w:rsidR="0014517C" w:rsidRPr="001A3EBC" w:rsidRDefault="0014517C" w:rsidP="00EF4EA4">
            <w:r w:rsidRPr="001A3EBC">
              <w:t>Главный эксперт Контрольно-экспертного управления Департамента контрольно-ревизионной деятельности</w:t>
            </w:r>
          </w:p>
          <w:p w:rsidR="0014517C" w:rsidRPr="001A3EBC" w:rsidRDefault="0014517C" w:rsidP="00EF4EA4">
            <w:r w:rsidRPr="001A3EBC">
              <w:t>ПАО «</w:t>
            </w:r>
            <w:proofErr w:type="spellStart"/>
            <w:r w:rsidRPr="001A3EBC">
              <w:t>Россети</w:t>
            </w:r>
            <w:proofErr w:type="spellEnd"/>
            <w:r w:rsidRPr="001A3EBC">
              <w:t>»</w:t>
            </w:r>
          </w:p>
        </w:tc>
      </w:tr>
      <w:tr w:rsidR="0014517C" w:rsidRPr="003267E5" w:rsidTr="0001313B">
        <w:trPr>
          <w:jc w:val="center"/>
        </w:trPr>
        <w:tc>
          <w:tcPr>
            <w:tcW w:w="560" w:type="dxa"/>
          </w:tcPr>
          <w:p w:rsidR="0014517C" w:rsidRPr="003267E5" w:rsidRDefault="0014517C" w:rsidP="00C7541D">
            <w:r>
              <w:t>7.</w:t>
            </w:r>
          </w:p>
        </w:tc>
        <w:tc>
          <w:tcPr>
            <w:tcW w:w="2738" w:type="dxa"/>
          </w:tcPr>
          <w:p w:rsidR="0001313B" w:rsidRDefault="0001313B" w:rsidP="00EF4EA4">
            <w:pPr>
              <w:widowControl w:val="0"/>
              <w:shd w:val="clear" w:color="auto" w:fill="FFFFFF"/>
              <w:ind w:left="16"/>
              <w:rPr>
                <w:bCs/>
                <w:spacing w:val="-3"/>
              </w:rPr>
            </w:pPr>
            <w:proofErr w:type="spellStart"/>
            <w:r>
              <w:rPr>
                <w:bCs/>
                <w:spacing w:val="-3"/>
              </w:rPr>
              <w:t>Очиков</w:t>
            </w:r>
            <w:proofErr w:type="spellEnd"/>
          </w:p>
          <w:p w:rsidR="0014517C" w:rsidRPr="001A3EBC" w:rsidRDefault="0014517C" w:rsidP="00EF4EA4">
            <w:pPr>
              <w:widowControl w:val="0"/>
              <w:shd w:val="clear" w:color="auto" w:fill="FFFFFF"/>
              <w:ind w:left="16"/>
              <w:rPr>
                <w:bCs/>
                <w:spacing w:val="-3"/>
              </w:rPr>
            </w:pPr>
            <w:r w:rsidRPr="001A3EBC">
              <w:rPr>
                <w:bCs/>
                <w:spacing w:val="-3"/>
              </w:rPr>
              <w:t>Сергей Иванович</w:t>
            </w:r>
          </w:p>
        </w:tc>
        <w:tc>
          <w:tcPr>
            <w:tcW w:w="6131" w:type="dxa"/>
            <w:vAlign w:val="center"/>
          </w:tcPr>
          <w:p w:rsidR="0014517C" w:rsidRPr="001A3EBC" w:rsidRDefault="0014517C" w:rsidP="00EF4EA4">
            <w:r w:rsidRPr="001A3EBC">
              <w:t xml:space="preserve">Главный эксперт Дирекции внутреннего аудита </w:t>
            </w:r>
            <w:r>
              <w:t xml:space="preserve">                  </w:t>
            </w:r>
            <w:r w:rsidRPr="001A3EBC">
              <w:t>ПАО «</w:t>
            </w:r>
            <w:proofErr w:type="spellStart"/>
            <w:r w:rsidRPr="001A3EBC">
              <w:t>Россети</w:t>
            </w:r>
            <w:proofErr w:type="spellEnd"/>
            <w:r w:rsidRPr="001A3EBC">
              <w:t>»</w:t>
            </w:r>
          </w:p>
        </w:tc>
      </w:tr>
    </w:tbl>
    <w:p w:rsidR="00D67A53" w:rsidRPr="00CC264D" w:rsidRDefault="00D67A53" w:rsidP="00D67A53">
      <w:pPr>
        <w:tabs>
          <w:tab w:val="left" w:pos="5784"/>
        </w:tabs>
        <w:jc w:val="both"/>
        <w:rPr>
          <w:b/>
          <w:bCs/>
        </w:rPr>
      </w:pPr>
    </w:p>
    <w:p w:rsidR="00D67A53" w:rsidRDefault="00D67A53" w:rsidP="00D67A53">
      <w:pPr>
        <w:tabs>
          <w:tab w:val="left" w:pos="5784"/>
        </w:tabs>
        <w:jc w:val="both"/>
        <w:rPr>
          <w:bCs/>
        </w:rPr>
      </w:pPr>
      <w:r w:rsidRPr="00CC264D">
        <w:rPr>
          <w:b/>
          <w:bCs/>
        </w:rPr>
        <w:t xml:space="preserve">ВОПРОС № </w:t>
      </w:r>
      <w:r w:rsidR="005557D9">
        <w:rPr>
          <w:b/>
          <w:bCs/>
        </w:rPr>
        <w:t>7</w:t>
      </w:r>
      <w:r w:rsidRPr="00CC264D">
        <w:rPr>
          <w:b/>
          <w:bCs/>
        </w:rPr>
        <w:t xml:space="preserve">: </w:t>
      </w:r>
      <w:r w:rsidRPr="00CC264D">
        <w:rPr>
          <w:bCs/>
        </w:rPr>
        <w:t>Об утверждении аудитора Общества.</w:t>
      </w:r>
    </w:p>
    <w:p w:rsidR="00B3136A" w:rsidRPr="009E75AA" w:rsidRDefault="00D67A53" w:rsidP="00D67A53">
      <w:pPr>
        <w:jc w:val="both"/>
      </w:pPr>
      <w:r w:rsidRPr="00CC264D">
        <w:rPr>
          <w:b/>
        </w:rPr>
        <w:t>РЕШЕНИЕ:</w:t>
      </w:r>
      <w:r w:rsidRPr="00CC264D">
        <w:t xml:space="preserve"> </w:t>
      </w:r>
      <w:r w:rsidR="000C3D50" w:rsidRPr="009E75AA">
        <w:t xml:space="preserve">Утвердить аудитором Общества </w:t>
      </w:r>
      <w:r w:rsidR="00082EDB">
        <w:t>о</w:t>
      </w:r>
      <w:bookmarkStart w:id="0" w:name="_GoBack"/>
      <w:bookmarkEnd w:id="0"/>
      <w:r w:rsidR="003026B6" w:rsidRPr="009E75AA">
        <w:t>бщество с ограниченной ответственностью</w:t>
      </w:r>
      <w:r w:rsidR="000C3D50" w:rsidRPr="009E75AA">
        <w:t xml:space="preserve"> «РСМ РУСЬ».</w:t>
      </w:r>
    </w:p>
    <w:p w:rsidR="000C3D50" w:rsidRPr="009E75AA" w:rsidRDefault="000C3D50" w:rsidP="00D67A53">
      <w:pPr>
        <w:jc w:val="both"/>
      </w:pPr>
    </w:p>
    <w:p w:rsidR="00B3136A" w:rsidRPr="009E75AA" w:rsidRDefault="005557D9" w:rsidP="00B3136A">
      <w:pPr>
        <w:jc w:val="both"/>
      </w:pPr>
      <w:r w:rsidRPr="009E75AA">
        <w:rPr>
          <w:b/>
        </w:rPr>
        <w:t>ВОПРОС №8</w:t>
      </w:r>
      <w:r w:rsidR="00B3136A" w:rsidRPr="009E75AA">
        <w:rPr>
          <w:b/>
        </w:rPr>
        <w:t>:</w:t>
      </w:r>
      <w:r w:rsidR="00B3136A" w:rsidRPr="009E75AA">
        <w:t xml:space="preserve"> Об утверждении Устава Общества в новой редакции.</w:t>
      </w:r>
    </w:p>
    <w:p w:rsidR="00B3136A" w:rsidRPr="009E75AA" w:rsidRDefault="00B3136A" w:rsidP="00B3136A">
      <w:pPr>
        <w:jc w:val="both"/>
      </w:pPr>
      <w:r w:rsidRPr="009E75AA">
        <w:rPr>
          <w:b/>
        </w:rPr>
        <w:t>РЕШЕНИЕ:</w:t>
      </w:r>
      <w:r w:rsidRPr="009E75AA">
        <w:t xml:space="preserve"> Утвердить Устав Общества в новой редакции.</w:t>
      </w:r>
    </w:p>
    <w:p w:rsidR="00D67A53" w:rsidRPr="009E75AA" w:rsidRDefault="00D67A53" w:rsidP="00D67A53">
      <w:pPr>
        <w:jc w:val="both"/>
      </w:pPr>
    </w:p>
    <w:p w:rsidR="00B3136A" w:rsidRPr="009E75AA" w:rsidRDefault="005557D9" w:rsidP="00B3136A">
      <w:pPr>
        <w:rPr>
          <w:shd w:val="clear" w:color="auto" w:fill="FFFFFF"/>
        </w:rPr>
      </w:pPr>
      <w:r w:rsidRPr="009E75AA">
        <w:rPr>
          <w:b/>
          <w:shd w:val="clear" w:color="auto" w:fill="FFFFFF"/>
        </w:rPr>
        <w:t xml:space="preserve">ВОПРОС № </w:t>
      </w:r>
      <w:r w:rsidR="00402840">
        <w:rPr>
          <w:b/>
          <w:shd w:val="clear" w:color="auto" w:fill="FFFFFF"/>
        </w:rPr>
        <w:t>9</w:t>
      </w:r>
      <w:r w:rsidR="00B3136A" w:rsidRPr="009E75AA">
        <w:rPr>
          <w:b/>
          <w:shd w:val="clear" w:color="auto" w:fill="FFFFFF"/>
        </w:rPr>
        <w:t>:</w:t>
      </w:r>
      <w:r w:rsidR="00B3136A" w:rsidRPr="009E75AA">
        <w:t xml:space="preserve"> </w:t>
      </w:r>
      <w:r w:rsidR="000C3D50" w:rsidRPr="009E75AA">
        <w:t>Об утверждении Положения о Совете директоров Общества  в новой редакции.</w:t>
      </w:r>
    </w:p>
    <w:p w:rsidR="00B3136A" w:rsidRPr="009E75AA" w:rsidRDefault="00B3136A" w:rsidP="00B3136A">
      <w:r w:rsidRPr="009E75AA">
        <w:rPr>
          <w:b/>
          <w:shd w:val="clear" w:color="auto" w:fill="FFFFFF"/>
        </w:rPr>
        <w:t>РЕШЕНИЕ:</w:t>
      </w:r>
      <w:r w:rsidRPr="009E75AA">
        <w:rPr>
          <w:b/>
        </w:rPr>
        <w:t xml:space="preserve"> </w:t>
      </w:r>
      <w:r w:rsidR="000C3D50" w:rsidRPr="009E75AA">
        <w:t>Утвердить Положение  о Совете директоров Общества  в новой редакции.</w:t>
      </w:r>
    </w:p>
    <w:p w:rsidR="00B3136A" w:rsidRPr="00CC264D" w:rsidRDefault="00B3136A" w:rsidP="00D67A53">
      <w:pPr>
        <w:jc w:val="both"/>
      </w:pPr>
    </w:p>
    <w:p w:rsidR="006D1DC6" w:rsidRPr="00CC264D" w:rsidRDefault="006D1DC6"/>
    <w:sectPr w:rsidR="006D1DC6" w:rsidRPr="00CC264D" w:rsidSect="00C7541D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8FA" w:rsidRDefault="007018FA" w:rsidP="009618BC">
      <w:r>
        <w:separator/>
      </w:r>
    </w:p>
  </w:endnote>
  <w:endnote w:type="continuationSeparator" w:id="0">
    <w:p w:rsidR="007018FA" w:rsidRDefault="007018FA" w:rsidP="0096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41D" w:rsidRDefault="00C7541D" w:rsidP="00C754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541D" w:rsidRDefault="00C7541D" w:rsidP="00C7541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41D" w:rsidRDefault="00C7541D" w:rsidP="00C754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2EDB">
      <w:rPr>
        <w:rStyle w:val="a7"/>
        <w:noProof/>
      </w:rPr>
      <w:t>3</w:t>
    </w:r>
    <w:r>
      <w:rPr>
        <w:rStyle w:val="a7"/>
      </w:rPr>
      <w:fldChar w:fldCharType="end"/>
    </w:r>
  </w:p>
  <w:p w:rsidR="00C7541D" w:rsidRDefault="00C7541D" w:rsidP="00C7541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8FA" w:rsidRDefault="007018FA" w:rsidP="009618BC">
      <w:r>
        <w:separator/>
      </w:r>
    </w:p>
  </w:footnote>
  <w:footnote w:type="continuationSeparator" w:id="0">
    <w:p w:rsidR="007018FA" w:rsidRDefault="007018FA" w:rsidP="00961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66E0C"/>
    <w:multiLevelType w:val="singleLevel"/>
    <w:tmpl w:val="16BEB86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7F7B577B"/>
    <w:multiLevelType w:val="hybridMultilevel"/>
    <w:tmpl w:val="881629AC"/>
    <w:lvl w:ilvl="0" w:tplc="063699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6EE"/>
    <w:rsid w:val="0001313B"/>
    <w:rsid w:val="000309D7"/>
    <w:rsid w:val="00051B3C"/>
    <w:rsid w:val="00055AA0"/>
    <w:rsid w:val="0008147A"/>
    <w:rsid w:val="00082EDB"/>
    <w:rsid w:val="000C3D50"/>
    <w:rsid w:val="001305AA"/>
    <w:rsid w:val="0014517C"/>
    <w:rsid w:val="00175667"/>
    <w:rsid w:val="00290340"/>
    <w:rsid w:val="002B10DE"/>
    <w:rsid w:val="003026B6"/>
    <w:rsid w:val="003267E5"/>
    <w:rsid w:val="00382BFB"/>
    <w:rsid w:val="003A0A77"/>
    <w:rsid w:val="003D7259"/>
    <w:rsid w:val="00402840"/>
    <w:rsid w:val="00461AE5"/>
    <w:rsid w:val="004A469C"/>
    <w:rsid w:val="00523AD8"/>
    <w:rsid w:val="00534EB9"/>
    <w:rsid w:val="005557D9"/>
    <w:rsid w:val="005D571A"/>
    <w:rsid w:val="006D1DC6"/>
    <w:rsid w:val="006E2F71"/>
    <w:rsid w:val="007018FA"/>
    <w:rsid w:val="00747ED5"/>
    <w:rsid w:val="007B4E88"/>
    <w:rsid w:val="008275A2"/>
    <w:rsid w:val="008D3F24"/>
    <w:rsid w:val="009618BC"/>
    <w:rsid w:val="00986AD2"/>
    <w:rsid w:val="009C7073"/>
    <w:rsid w:val="009E75AA"/>
    <w:rsid w:val="00A17F95"/>
    <w:rsid w:val="00B3136A"/>
    <w:rsid w:val="00B62E44"/>
    <w:rsid w:val="00C00150"/>
    <w:rsid w:val="00C541D2"/>
    <w:rsid w:val="00C7541D"/>
    <w:rsid w:val="00CC264D"/>
    <w:rsid w:val="00CD4E10"/>
    <w:rsid w:val="00CD6DE5"/>
    <w:rsid w:val="00D63A4B"/>
    <w:rsid w:val="00D67A53"/>
    <w:rsid w:val="00E1349F"/>
    <w:rsid w:val="00EE62E8"/>
    <w:rsid w:val="00F636EE"/>
    <w:rsid w:val="00F819E6"/>
    <w:rsid w:val="00FE3AB1"/>
    <w:rsid w:val="00FF3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5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текст таблицы,Шаблон для отчетов по оценке,Подпись1,Iniiaiie oaeno Ciae"/>
    <w:basedOn w:val="a"/>
    <w:link w:val="a4"/>
    <w:rsid w:val="00D67A53"/>
    <w:pPr>
      <w:spacing w:after="120"/>
    </w:pPr>
  </w:style>
  <w:style w:type="character" w:customStyle="1" w:styleId="a4">
    <w:name w:val="Основной текст Знак"/>
    <w:aliases w:val="body text Знак,текст таблицы Знак,Шаблон для отчетов по оценке Знак,Подпись1 Знак,Iniiaiie oaeno Ciae Знак"/>
    <w:basedOn w:val="a0"/>
    <w:link w:val="a3"/>
    <w:rsid w:val="00D67A53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67A5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D67A5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footer"/>
    <w:basedOn w:val="a"/>
    <w:link w:val="a6"/>
    <w:rsid w:val="00D6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D67A5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67A53"/>
  </w:style>
  <w:style w:type="table" w:styleId="a8">
    <w:name w:val="Table Grid"/>
    <w:basedOn w:val="a1"/>
    <w:rsid w:val="00D67A5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541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41D2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D3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5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текст таблицы,Шаблон для отчетов по оценке,Подпись1,Iniiaiie oaeno Ciae"/>
    <w:basedOn w:val="a"/>
    <w:link w:val="a4"/>
    <w:rsid w:val="00D67A53"/>
    <w:pPr>
      <w:spacing w:after="120"/>
    </w:pPr>
  </w:style>
  <w:style w:type="character" w:customStyle="1" w:styleId="a4">
    <w:name w:val="Основной текст Знак"/>
    <w:basedOn w:val="a0"/>
    <w:link w:val="a3"/>
    <w:rsid w:val="00D67A53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67A5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D67A5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footer"/>
    <w:basedOn w:val="a"/>
    <w:link w:val="a6"/>
    <w:rsid w:val="00D6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D67A5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67A53"/>
  </w:style>
  <w:style w:type="table" w:styleId="a8">
    <w:name w:val="Table Grid"/>
    <w:basedOn w:val="a1"/>
    <w:rsid w:val="00D67A5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Тажирова Ольга Николаевна</dc:creator>
  <cp:keywords/>
  <dc:description/>
  <cp:lastModifiedBy>Ашба Эвелина</cp:lastModifiedBy>
  <cp:revision>33</cp:revision>
  <cp:lastPrinted>2016-05-12T15:18:00Z</cp:lastPrinted>
  <dcterms:created xsi:type="dcterms:W3CDTF">2013-05-12T11:19:00Z</dcterms:created>
  <dcterms:modified xsi:type="dcterms:W3CDTF">2016-05-13T13:56:00Z</dcterms:modified>
</cp:coreProperties>
</file>