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3FD" w:rsidRPr="00861F36" w:rsidRDefault="0007564F" w:rsidP="00B4720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Порядок </w:t>
      </w:r>
    </w:p>
    <w:p w:rsidR="0007564F" w:rsidRPr="00861F36" w:rsidRDefault="0007564F" w:rsidP="00B4720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b/>
          <w:sz w:val="24"/>
          <w:szCs w:val="24"/>
          <w:lang w:eastAsia="ru-RU"/>
        </w:rPr>
        <w:t>заключения договоров</w:t>
      </w:r>
      <w:r w:rsidR="00B4720E" w:rsidRPr="00861F3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энергоснабжения (купли-продажи</w:t>
      </w:r>
      <w:r w:rsidRPr="00861F3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электрической энергии) с юридическими лицами (индивидуальными предпринимателями)</w:t>
      </w:r>
    </w:p>
    <w:p w:rsidR="00B4720E" w:rsidRPr="00861F36" w:rsidRDefault="00B4720E" w:rsidP="00B4720E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4720E" w:rsidRPr="00861F36" w:rsidRDefault="0007564F" w:rsidP="00B4720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ОАО «</w:t>
      </w:r>
      <w:r w:rsidR="00320584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Каббалкэнерго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» является Гарантирующим поставщиком электрической энергии на территории </w:t>
      </w:r>
      <w:r w:rsidR="00320584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Кабардино-Балкарской Республики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и осуществляет поставку электрической энергии </w:t>
      </w:r>
      <w:r w:rsidR="00B4720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потребителям (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покупателям</w:t>
      </w:r>
      <w:r w:rsidR="00B4720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электрической энергии по публичным договорам энергоснабжения или купли-продажи электрической энергии.</w:t>
      </w:r>
    </w:p>
    <w:p w:rsidR="00B4720E" w:rsidRPr="00861F36" w:rsidRDefault="0007564F" w:rsidP="00B4720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Заключение договоров энергоснабжения (договоров купли-продажи электрической энергии), регулируется</w:t>
      </w:r>
      <w:r w:rsidR="00B4720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B4720E" w:rsidRPr="00861F36" w:rsidRDefault="0007564F" w:rsidP="00B4720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Гражданским кодексом Российской Федер</w:t>
      </w:r>
      <w:r w:rsidR="00B4720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ации, </w:t>
      </w:r>
    </w:p>
    <w:p w:rsidR="00B4720E" w:rsidRPr="00861F36" w:rsidRDefault="00B4720E" w:rsidP="00B4720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Федеральным законом от 26.03.2003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№ 35-ФЗ «Об электроэнергетике», </w:t>
      </w:r>
    </w:p>
    <w:p w:rsidR="00B4720E" w:rsidRPr="00861F36" w:rsidRDefault="00B4720E" w:rsidP="00B4720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Основными положениями функционирования розничных рынков электрической энергии, утвержденными Постановлением Правительства РФ от 04.05.2012 № 442 (далее – Основные положения), </w:t>
      </w:r>
    </w:p>
    <w:p w:rsidR="00B4720E" w:rsidRPr="00861F36" w:rsidRDefault="0007564F" w:rsidP="00B4720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Правилами недискриминационного доступа к услугам по передаче электрической энергии и оказания этих услуг, утвержденными Постан</w:t>
      </w:r>
      <w:r w:rsidR="00B4720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овлением Правительства РФ от 27.12.2004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№ 861</w:t>
      </w:r>
      <w:r w:rsidR="00B4720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(далее – Правила недискриминационного доступа)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, </w:t>
      </w:r>
      <w:r w:rsidR="00B4720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07564F" w:rsidRPr="00861F36" w:rsidRDefault="00B4720E" w:rsidP="00B4720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иными нормативными правовыми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актами.</w:t>
      </w:r>
    </w:p>
    <w:p w:rsidR="00B4720E" w:rsidRPr="00861F36" w:rsidRDefault="0007564F" w:rsidP="0007564F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B4720E" w:rsidRPr="00861F36" w:rsidRDefault="0007564F" w:rsidP="00B4720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Договор энергоснабжения (договор купли-продажи электрической энергии) является публичным договором и заключается в письменной форме, за исключением случаев, предусмотренных законодательством, в двух экземплярах, по одному для каждой из сторон договора.</w:t>
      </w:r>
    </w:p>
    <w:p w:rsidR="0007564F" w:rsidRPr="00861F36" w:rsidRDefault="0007564F" w:rsidP="00F42FB8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 заключения договора энергоснабжения (договора купли-продажи электрической энергии) лицу, намеревающемуся заключить договор, необходимо обратиться в ОАО «</w:t>
      </w:r>
      <w:r w:rsidR="00320584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Каббалкэнерго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 или </w:t>
      </w:r>
      <w:hyperlink r:id="rId6" w:history="1">
        <w:r w:rsidRPr="00861F36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в </w:t>
        </w:r>
        <w:r w:rsidR="00A70443" w:rsidRPr="00861F36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районное</w:t>
        </w:r>
        <w:r w:rsidR="00B4720E" w:rsidRPr="00861F36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(городское) </w:t>
        </w:r>
        <w:proofErr w:type="spellStart"/>
        <w:r w:rsidR="00B4720E" w:rsidRPr="00861F36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энергосбытовое</w:t>
        </w:r>
        <w:proofErr w:type="spellEnd"/>
        <w:r w:rsidR="00B4720E" w:rsidRPr="00861F36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 xml:space="preserve"> отделение </w:t>
        </w:r>
        <w:r w:rsidRPr="00861F36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ОАО «</w:t>
        </w:r>
        <w:r w:rsidR="00320584">
          <w:rPr>
            <w:rFonts w:ascii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Каббалкэнерго</w:t>
        </w:r>
        <w:r w:rsidRPr="00861F36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» по территориальному признаку</w:t>
        </w:r>
      </w:hyperlink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с заявлением о заключении соответствующего договора (</w:t>
      </w:r>
      <w:r w:rsidR="00F42FB8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примерная </w:t>
      </w:r>
      <w:hyperlink r:id="rId7" w:history="1">
        <w:r w:rsidRPr="00861F36">
          <w:rPr>
            <w:rFonts w:ascii="Times New Roman" w:hAnsi="Times New Roman" w:cs="Times New Roman"/>
            <w:sz w:val="24"/>
            <w:szCs w:val="24"/>
            <w:u w:val="single"/>
            <w:bdr w:val="none" w:sz="0" w:space="0" w:color="auto" w:frame="1"/>
            <w:lang w:eastAsia="ru-RU"/>
          </w:rPr>
          <w:t>форма заявления</w:t>
        </w:r>
      </w:hyperlink>
      <w:r w:rsidR="00F42FB8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приведена в приложении 1 к настоящему документу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), в которой необходимо указать прогнозируемый объем потребления электрической энергии (мощности) с разбивкой по месяцам, и приложить</w:t>
      </w:r>
      <w:proofErr w:type="gram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 ней </w:t>
      </w:r>
      <w:r w:rsidR="009C4A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документы, предусмотренные действующим законодательством</w:t>
      </w:r>
      <w:r w:rsidR="00F42FB8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9C4A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Перечни документов для разных категорий потребителей приведены в приложениях 2,3,4 к настоящему порядку. </w:t>
      </w:r>
    </w:p>
    <w:p w:rsidR="004B627F" w:rsidRPr="004B627F" w:rsidRDefault="004B627F" w:rsidP="004B627F">
      <w:pPr>
        <w:suppressAutoHyphens w:val="0"/>
        <w:ind w:firstLine="709"/>
        <w:jc w:val="both"/>
        <w:rPr>
          <w:lang w:eastAsia="ru-RU"/>
        </w:rPr>
      </w:pPr>
      <w:r w:rsidRPr="004B627F">
        <w:rPr>
          <w:lang w:eastAsia="ru-RU"/>
        </w:rPr>
        <w:t xml:space="preserve">Документы, прилагаемые к заявлению о заключении договора, подаются в виде копий, подписанных уполномоченным лицом заявителя и заверенных печатью заявителя, если заявителем является юридическое лицо, или подписанных гражданином, если заявителем выступает индивидуальный предприниматель. </w:t>
      </w:r>
    </w:p>
    <w:p w:rsidR="004B627F" w:rsidRPr="00861F36" w:rsidRDefault="004B627F" w:rsidP="004B627F">
      <w:pPr>
        <w:suppressAutoHyphens w:val="0"/>
        <w:jc w:val="both"/>
        <w:rPr>
          <w:lang w:eastAsia="ru-RU"/>
        </w:rPr>
      </w:pPr>
      <w:r w:rsidRPr="004B627F">
        <w:rPr>
          <w:lang w:eastAsia="ru-RU"/>
        </w:rPr>
        <w:t xml:space="preserve">            Заявитель при подаче заявления и документов в месте нахождения гарантирующего поставщика вправе представить неподписанные и незаверенные копии документов, прилагаемых к заявлению, с одновременным предъявлением оригиналов таких документов. В этом случае в момент принятия заявления и документов от заявителя гарантирующий поставщик обязан произвести сверку идентичности копий и оригиналов представленных документов, после чего на копиях таких документов гарантирующим поставщиком делаются отметки о соответствии подлинности копий документов оригиналам и оригиналы возвращаются заявителю.</w:t>
      </w:r>
    </w:p>
    <w:p w:rsidR="003A3B31" w:rsidRPr="00861F36" w:rsidRDefault="0007564F" w:rsidP="003A3B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 течение 30 дней со дня получения заявления о заключении договора энергоснабжения (купли-продажи электрической энергии) и документов, прилагаемых к заявлению о заключении с</w:t>
      </w:r>
      <w:r w:rsidR="007371B3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оответствующего договора (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если заявителем </w:t>
      </w:r>
      <w:r w:rsidR="007371B3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самостоятельно</w:t>
      </w:r>
      <w:r w:rsidR="003A3B31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7371B3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не представлен проект договора)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 ОАО «</w:t>
      </w:r>
      <w:r w:rsidR="00320584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Каббалкэнерго</w:t>
      </w:r>
      <w:bookmarkStart w:id="0" w:name="_GoBack"/>
      <w:bookmarkEnd w:id="0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», в случае отсутствия оснований для отказа от заключения договора, направляет (передает) заявителю подписанный со своей стороны проект соответствующего договора.</w:t>
      </w:r>
      <w:proofErr w:type="gramEnd"/>
    </w:p>
    <w:p w:rsidR="003A3B31" w:rsidRPr="00861F36" w:rsidRDefault="0007564F" w:rsidP="003A3B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Заявитель, получивший проект договора и не имеющий возражений по его условиям, заполняет договор в части, относящейся к сведениям о потребителе (покупателе) путем их включения в договор, а также в части тех условий договора, 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которые включены в проект договора в виде описания исчерпывающего перечня вариантов их применения путем выбора варианта, из числа относящихся к заявителю, который он считает для себя наиболее</w:t>
      </w:r>
      <w:proofErr w:type="gram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приемлемым. Один подписанный экземпляр договора заявитель направляет </w:t>
      </w:r>
      <w:r w:rsidR="003A3B31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гарантирующему поставщику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3A3B31" w:rsidRPr="00861F36" w:rsidRDefault="0007564F" w:rsidP="003A3B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 несогласии заявителя с условиями, содержащимися в полученном проекте договора, он вправе направить </w:t>
      </w:r>
      <w:r w:rsidR="003A3B31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гарантирующему поставщику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протокол разногласий к проекту договора.</w:t>
      </w:r>
    </w:p>
    <w:p w:rsidR="003A3B31" w:rsidRPr="00861F36" w:rsidRDefault="003A3B31" w:rsidP="003A3B3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Гарантирующий поставщик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в течение 10 рабочих дней со дня получения от заявителя 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протокол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разногласий подписывает договор в редакции заявителя либо принимает меры по урегулированию разногласий и подписывает договор в согласованной с заявителем редакции, либо в письменной форме уведомляет заявителя об отказе от внесения предложенных изменений в проект договора с указанием при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чин такого отказа.</w:t>
      </w:r>
      <w:proofErr w:type="gramEnd"/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 отклонении протокола разногласий либо неполучении заявителем извещения от </w:t>
      </w:r>
      <w:r w:rsidR="003A3B31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гарантирующего поставщика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 результатах его рассмотрения в указанный срок заявитель вправе передать разногласия, возникшие при заключении договора, на рассмотрение в суд.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Если заявителем вместе с заявлением о заключении договора энергоснабжения (купли-продажи электрической энергии) и необходимыми документам, представлен подписанный заявителем проект договора, размещенный (опубликованный) </w:t>
      </w:r>
      <w:r w:rsidR="0090023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гарантирующим поставщиком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своем сайте в сети Интернет, то гарантирующий поставщик, при отсутствии оснований для отказа от заключения договора, в течение 30 дней со дня получения заявления подписывает и передает заявителю один экземпляр представленного договора.</w:t>
      </w:r>
      <w:proofErr w:type="gramEnd"/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Если заявителем вместе с заявлением о заключении договора энергоснабжения (купли-продажи электрической энергии) и необходимыми документами, представлен протокол разногласий к проекту договора, размещенному (опубликованному) </w:t>
      </w:r>
      <w:r w:rsidR="0090023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гарантирующим поставщиком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на своем сайте в сети Интернет, то при отсутствии оснований для отказа от заключения договора, </w:t>
      </w:r>
      <w:r w:rsidR="0090023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гарантирующий поставщик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течение 30 дней со дня получения заявления подписывает и передает заявителю договор в редакции заявителя, либо принимает</w:t>
      </w:r>
      <w:proofErr w:type="gram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меры по урегулированию разногласий и подписывает договор в согласованной с заявителем редакции, либо в письменной форме уведомляет заявителя об отказе от внесения предложенных изменений в проект договора с указанием причин такого отказа. При отклонении протокола разногласий либо неполучении заявителем от </w:t>
      </w:r>
      <w:r w:rsidR="0090023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гарантирующего поставщика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ответа о результатах его рассмотрения в указанный срок заявитель вправе передать разногласия, возникшие при заключении</w:t>
      </w:r>
      <w:r w:rsidR="0090023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договора, на рассмотрение суда</w:t>
      </w:r>
      <w:r w:rsidR="00CB2BB0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90023E" w:rsidRPr="00861F36" w:rsidRDefault="0090023E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Договор считается заключенным, если между сторонами, в требуемой в подлежащих случаях форме, достигнуто соглашение по всем существенным условиям договора (пункт 1 статьи 432 Гражданского кодекса РФ).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Существенными условиями договора энергоснабжения являются: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Предмет договора;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Дата и время начала исполнения обязательств по договору;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Точка (точки) поставки по договору;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Требования к качеству поставляемой электрической энергии, которые должны соответствовать требованиям законодательства Российской Федерации;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Соответствующий Основным положениям порядок определения объема покупки электрической энергии (мощности) по договору за расчетный период;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Соответствующий Основным положениям порядок определения стоимости поставленной по договору за расчетный период электрической энергии (мощности);</w:t>
      </w:r>
    </w:p>
    <w:p w:rsidR="00E10D79" w:rsidRPr="00861F36" w:rsidRDefault="0007564F" w:rsidP="00E10D7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Условия о порядке учета электрической энергии (мощности) с использованием приборов учета и порядке взаимодействия сторон договора в процессе такого учета, характеристики приборов учета, имеющихся на дату заключения договора, а также обязанность потребителя (покупателя) по обеспечению оборудования точек поставки по договору приборами учета и условия о порядке определения объема потребления 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 xml:space="preserve">электрической энергии (мощности), оказанных услуг по передаче электрической энергии в </w:t>
      </w:r>
      <w:r w:rsidR="00E10D79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случае</w:t>
      </w:r>
      <w:proofErr w:type="gramEnd"/>
      <w:r w:rsidR="00E10D79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отсутствия приборов учета и в иных случаях, когда в соответствии с действующим законодательством подлежат применению расчетные способы;</w:t>
      </w:r>
    </w:p>
    <w:p w:rsidR="0090023E" w:rsidRPr="00861F36" w:rsidRDefault="00E10D79" w:rsidP="00E10D79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Ответственность гарантирующего поставщика, определяемая в соответствии с действующим законодательством, 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определяемая в соответствии с настоящим документом, за нарушение условий поставки, в том числе надежности электроснабжения и качества электрической энергии, ответственность потребителя (покупателя) за нарушение порядка оплаты, ответственность сторон договора за нарушение порядка полного и (или) частичного ограничения режима потребления электрической энергии;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Следующие права потребителя (покупателя) по </w:t>
      </w:r>
      <w:r w:rsidR="0090023E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договору:</w:t>
      </w:r>
    </w:p>
    <w:p w:rsidR="0090023E" w:rsidRPr="00861F36" w:rsidRDefault="0090023E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раво выбора ценовой категории, условий почасового планирования потреблен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ия электрической энергии,</w:t>
      </w:r>
    </w:p>
    <w:p w:rsidR="0090023E" w:rsidRPr="00861F36" w:rsidRDefault="0090023E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раво досрочного расторжения или изменения договора с гарантирующим поставщиком при выполнении условий, предусмотренных Основными положениями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,</w:t>
      </w:r>
    </w:p>
    <w:p w:rsidR="0090023E" w:rsidRPr="00861F36" w:rsidRDefault="0090023E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раво выбора любого лица для оборудования точек поставки по договору приборами уч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ета электрической энергии.</w:t>
      </w:r>
    </w:p>
    <w:p w:rsidR="0090023E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Существенные условия договора оказания услуг по передаче электрической энергии в соответствии с Правилами</w:t>
      </w:r>
      <w:r w:rsidRPr="00861F36">
        <w:rPr>
          <w:rFonts w:ascii="Times New Roman" w:hAnsi="Times New Roman" w:cs="Times New Roman"/>
          <w:sz w:val="24"/>
          <w:szCs w:val="24"/>
          <w:lang w:eastAsia="ru-RU"/>
        </w:rPr>
        <w:t> недискриминационного доступа к услугам по передаче электрической энергии и оказания этих услуг;</w:t>
      </w:r>
    </w:p>
    <w:p w:rsidR="00534C10" w:rsidRPr="00861F36" w:rsidRDefault="0007564F" w:rsidP="0090023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Обязанность потребителя по обеспечению функционирования и реализации управляющих воздействий устройств релейной защиты, противоаварийной и режимной автоматики, средств регулирования напряжения и компенсации реактивной мощности, установленных в границах его балансовой принадлежности</w:t>
      </w:r>
      <w:r w:rsidRPr="00861F36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</w:p>
    <w:p w:rsidR="00534C10" w:rsidRPr="00861F36" w:rsidRDefault="0007564F" w:rsidP="00534C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lang w:eastAsia="ru-RU"/>
        </w:rPr>
        <w:t>обязанность потребителя по обеспечению своевременного выполнения диспетчерских команд (распоряжений) субъекта оперативно-диспетчерского управления в электроэнергетике и соответствующих требований сетевой организации, а также ответственность за несоблюдение указанной обязанности.</w:t>
      </w:r>
    </w:p>
    <w:p w:rsidR="00534C10" w:rsidRPr="00861F36" w:rsidRDefault="00534C10" w:rsidP="00534C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534C10" w:rsidRPr="00861F36" w:rsidRDefault="00534C10" w:rsidP="00534C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Гарантирующий поставщик 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вправе отказаться от заключения договора энергоснабжения (договора купли-продажи электрической энергии) с заявителем в 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случае</w:t>
      </w:r>
      <w:r w:rsidR="0007564F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534C10" w:rsidRPr="00861F36" w:rsidRDefault="0007564F" w:rsidP="00534C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отсутствия технологического присоединения в установленном порядке соответствующих 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энергопринимающих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устройств к электрическим сетям;</w:t>
      </w:r>
    </w:p>
    <w:p w:rsidR="00534C10" w:rsidRPr="00861F36" w:rsidRDefault="0007564F" w:rsidP="00534C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нахождения точек поставки на розничном рынке, в отношении которых заявитель намеревается заключить договор, вне зоны деятельности </w:t>
      </w:r>
      <w:r w:rsidR="00534C10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гарантирующего поставщика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07564F" w:rsidRPr="00861F36" w:rsidRDefault="0007564F" w:rsidP="00534C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В случае отказа от заключения договора энергоснабжения (договора купли-продажи электрической энергии) по указанным основаниям, </w:t>
      </w:r>
      <w:r w:rsidR="00534C10"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гарантирующий поставщик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письменной форме уведомляет заявителя об отказе от заключения договора с указанием причин такого отказа.</w:t>
      </w:r>
    </w:p>
    <w:p w:rsidR="00C74CCF" w:rsidRPr="00861F36" w:rsidRDefault="00C74CCF" w:rsidP="00534C1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E10D79" w:rsidRPr="00861F36" w:rsidRDefault="00E10D79" w:rsidP="00E10D7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Гарантирующий поставщик обязан совершать действия по принятию на обслуживание потребителей, 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энергопринимающие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устройства которых расположены в границах зоны его деятельности, </w:t>
      </w:r>
      <w:r w:rsidRPr="00861F36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 отсутствие их обращений</w:t>
      </w: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 порядке, установленном действующим законодательством в следующих случаях:</w:t>
      </w:r>
    </w:p>
    <w:p w:rsidR="00E10D79" w:rsidRPr="00861F36" w:rsidRDefault="00E10D79" w:rsidP="00E10D79">
      <w:pPr>
        <w:pStyle w:val="a4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изменение границ зон деятельности гарантирующего поставщика с включением в его зону деятельности территории, соответствующей всей зоне деятельности иного гарантирующего поставщика или ее части;</w:t>
      </w:r>
    </w:p>
    <w:p w:rsidR="00E10D79" w:rsidRPr="00861F36" w:rsidRDefault="00E10D79" w:rsidP="00E10D79">
      <w:pPr>
        <w:pStyle w:val="a4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принятие 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энергосбытовой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энергоснабжающей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организацией решения о ее ликвидации или о прекращении ею деятельности по продаже электрической энергии (мощности) потребителям;</w:t>
      </w:r>
    </w:p>
    <w:p w:rsidR="00E10D79" w:rsidRPr="00861F36" w:rsidRDefault="00E10D79" w:rsidP="00E10D79">
      <w:pPr>
        <w:pStyle w:val="a4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признание банкротом 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энергосбытовой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энергоснабжающей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) организации и начало процедуры конкурсного производства; </w:t>
      </w:r>
    </w:p>
    <w:p w:rsidR="00E10D79" w:rsidRPr="00861F36" w:rsidRDefault="00E10D79" w:rsidP="00E10D79">
      <w:pPr>
        <w:pStyle w:val="a4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принятие советом рынка в соответствии с Правилами оптового рынка решения об исключении 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энергосбытовой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энергоснабжающей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) организации из реестра субъектов оптового рынка и (или) прекращении поставки (покупки) электрической энергии и мощности на оптовом рынке в соответствующей группе точек поставки, если 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lastRenderedPageBreak/>
        <w:t>энергосбытовой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энергоснабжающей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организацией не обеспечено приобретение соответствующего объема электроэнергии на розничном рынке;</w:t>
      </w:r>
    </w:p>
    <w:p w:rsidR="00E10D79" w:rsidRPr="00861F36" w:rsidRDefault="00E10D79" w:rsidP="00E10D79">
      <w:pPr>
        <w:pStyle w:val="a4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неисполнение или ненадлежащее исполнение 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энергосбытовой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энергоснабжающей</w:t>
      </w:r>
      <w:proofErr w:type="spellEnd"/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) организацией обязательств по оплате электрической энергии (мощности) на розничном рынке и (или) услуг по передаче электрической энергии, если такое неисполнение или ненадлежащее исполнение влечет в соответствии с условиями договора отказ в одностороннем порядке гарантирующего поставщика и (или) сетевой организации от исполнения договора полностью;</w:t>
      </w:r>
    </w:p>
    <w:p w:rsidR="00E10D79" w:rsidRPr="00861F36" w:rsidRDefault="00E10D79" w:rsidP="00E10D79">
      <w:pPr>
        <w:pStyle w:val="a4"/>
        <w:numPr>
          <w:ilvl w:val="0"/>
          <w:numId w:val="16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861F36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иные случаи, предусмотренные действующим законодательством.</w:t>
      </w:r>
    </w:p>
    <w:p w:rsidR="00CB2BB0" w:rsidRPr="00861F36" w:rsidRDefault="00CB2BB0" w:rsidP="00C74CCF">
      <w:pPr>
        <w:jc w:val="right"/>
      </w:pPr>
    </w:p>
    <w:p w:rsidR="00E10D79" w:rsidRPr="00861F36" w:rsidRDefault="00E10D79" w:rsidP="00C74CCF">
      <w:pPr>
        <w:jc w:val="right"/>
      </w:pPr>
    </w:p>
    <w:p w:rsidR="001963FD" w:rsidRDefault="001963FD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Default="009C4A36" w:rsidP="004B627F"/>
    <w:p w:rsidR="009C4A36" w:rsidRPr="00861F36" w:rsidRDefault="009C4A36" w:rsidP="004B627F"/>
    <w:p w:rsidR="009C4A36" w:rsidRDefault="00C74CCF" w:rsidP="00C74CCF">
      <w:pPr>
        <w:jc w:val="right"/>
        <w:rPr>
          <w:sz w:val="20"/>
          <w:szCs w:val="20"/>
        </w:rPr>
      </w:pPr>
      <w:r w:rsidRPr="00861F36">
        <w:rPr>
          <w:sz w:val="20"/>
          <w:szCs w:val="20"/>
        </w:rPr>
        <w:t xml:space="preserve">Приложение </w:t>
      </w:r>
      <w:r w:rsidR="009C4A36">
        <w:rPr>
          <w:sz w:val="20"/>
          <w:szCs w:val="20"/>
        </w:rPr>
        <w:t>1</w:t>
      </w:r>
    </w:p>
    <w:p w:rsidR="009C4A36" w:rsidRDefault="00C74CCF" w:rsidP="009C4A36">
      <w:pPr>
        <w:jc w:val="right"/>
        <w:rPr>
          <w:sz w:val="20"/>
          <w:szCs w:val="20"/>
        </w:rPr>
      </w:pPr>
      <w:r w:rsidRPr="00861F36">
        <w:rPr>
          <w:sz w:val="20"/>
          <w:szCs w:val="20"/>
        </w:rPr>
        <w:t>к порядку заклю</w:t>
      </w:r>
      <w:r w:rsidR="001963FD" w:rsidRPr="00861F36">
        <w:rPr>
          <w:sz w:val="20"/>
          <w:szCs w:val="20"/>
        </w:rPr>
        <w:t xml:space="preserve">чения </w:t>
      </w:r>
    </w:p>
    <w:p w:rsidR="00C74CCF" w:rsidRPr="00861F36" w:rsidRDefault="001963FD" w:rsidP="009C4A36">
      <w:pPr>
        <w:jc w:val="right"/>
        <w:rPr>
          <w:sz w:val="20"/>
          <w:szCs w:val="20"/>
        </w:rPr>
      </w:pPr>
      <w:r w:rsidRPr="00861F36">
        <w:rPr>
          <w:sz w:val="20"/>
          <w:szCs w:val="20"/>
        </w:rPr>
        <w:t xml:space="preserve">договора энергоснабжения </w:t>
      </w:r>
    </w:p>
    <w:p w:rsidR="00C74CCF" w:rsidRPr="00861F36" w:rsidRDefault="00C74CCF" w:rsidP="00C74CCF">
      <w:pPr>
        <w:jc w:val="right"/>
      </w:pPr>
      <w:r w:rsidRPr="00861F36">
        <w:t>Управляющему директору</w:t>
      </w:r>
    </w:p>
    <w:p w:rsidR="00C74CCF" w:rsidRPr="00861F36" w:rsidRDefault="00C74CCF" w:rsidP="00C74CCF">
      <w:pPr>
        <w:jc w:val="right"/>
      </w:pPr>
      <w:r w:rsidRPr="00861F36">
        <w:t>ОАО «_____________________»</w:t>
      </w:r>
    </w:p>
    <w:p w:rsidR="00C74CCF" w:rsidRPr="00861F36" w:rsidRDefault="00C74CCF" w:rsidP="00C74CCF">
      <w:pPr>
        <w:jc w:val="right"/>
      </w:pPr>
      <w:r w:rsidRPr="00861F36">
        <w:t>_____________________________</w:t>
      </w:r>
    </w:p>
    <w:p w:rsidR="00C74CCF" w:rsidRPr="00861F36" w:rsidRDefault="00C74CCF" w:rsidP="00C74CCF">
      <w:pPr>
        <w:jc w:val="center"/>
      </w:pPr>
    </w:p>
    <w:p w:rsidR="00C74CCF" w:rsidRPr="00861F36" w:rsidRDefault="00C74CCF" w:rsidP="00C74CCF">
      <w:pPr>
        <w:jc w:val="center"/>
      </w:pPr>
      <w:r w:rsidRPr="00861F36">
        <w:t>ЗАЯВЛЕНИЕ</w:t>
      </w:r>
    </w:p>
    <w:p w:rsidR="00C74CCF" w:rsidRPr="00861F36" w:rsidRDefault="00C74CCF" w:rsidP="00C74CCF">
      <w:pPr>
        <w:jc w:val="center"/>
      </w:pPr>
      <w:r w:rsidRPr="00861F36">
        <w:t>на заключение договора энергоснабжения</w:t>
      </w:r>
      <w:r w:rsidR="001963FD" w:rsidRPr="00861F36">
        <w:t xml:space="preserve"> (договора купли-продажи электрической энергии)</w:t>
      </w:r>
    </w:p>
    <w:p w:rsidR="00C74CCF" w:rsidRPr="00861F36" w:rsidRDefault="00C74CCF" w:rsidP="00C74CCF">
      <w:pPr>
        <w:jc w:val="center"/>
        <w:rPr>
          <w:sz w:val="16"/>
          <w:szCs w:val="16"/>
        </w:rPr>
      </w:pPr>
    </w:p>
    <w:p w:rsidR="00C74CCF" w:rsidRPr="00861F36" w:rsidRDefault="00C74CCF" w:rsidP="00C74CCF">
      <w:pPr>
        <w:spacing w:line="480" w:lineRule="auto"/>
        <w:jc w:val="both"/>
      </w:pPr>
      <w:r w:rsidRPr="00861F36">
        <w:t>Наименование потребителя _____________________________________________________</w:t>
      </w:r>
    </w:p>
    <w:p w:rsidR="00C74CCF" w:rsidRPr="00861F36" w:rsidRDefault="00C74CCF" w:rsidP="00C74CCF">
      <w:pPr>
        <w:spacing w:line="480" w:lineRule="auto"/>
      </w:pPr>
      <w:r w:rsidRPr="00861F36">
        <w:t>_____________________________________________________________________________</w:t>
      </w:r>
    </w:p>
    <w:p w:rsidR="00C74CCF" w:rsidRPr="00861F36" w:rsidRDefault="00C74CCF" w:rsidP="00C74CCF">
      <w:pPr>
        <w:jc w:val="center"/>
        <w:rPr>
          <w:sz w:val="10"/>
          <w:szCs w:val="10"/>
        </w:rPr>
      </w:pPr>
    </w:p>
    <w:p w:rsidR="00C74CCF" w:rsidRPr="00861F36" w:rsidRDefault="00C74CCF" w:rsidP="00C74CCF">
      <w:pPr>
        <w:jc w:val="both"/>
      </w:pPr>
      <w:r w:rsidRPr="00861F36">
        <w:t>Адрес регистрации _____________________________________________________________</w:t>
      </w:r>
    </w:p>
    <w:p w:rsidR="00C74CCF" w:rsidRPr="00861F36" w:rsidRDefault="00C74CCF" w:rsidP="00C74CCF">
      <w:pPr>
        <w:spacing w:line="360" w:lineRule="auto"/>
        <w:ind w:left="2127"/>
        <w:jc w:val="center"/>
        <w:rPr>
          <w:sz w:val="20"/>
          <w:szCs w:val="20"/>
        </w:rPr>
      </w:pPr>
      <w:r w:rsidRPr="00861F36">
        <w:rPr>
          <w:sz w:val="20"/>
          <w:szCs w:val="20"/>
        </w:rPr>
        <w:t>(указать адрес в соответствии с учредительными документами)</w:t>
      </w:r>
    </w:p>
    <w:p w:rsidR="00C74CCF" w:rsidRPr="00861F36" w:rsidRDefault="00C74CCF" w:rsidP="00C74CCF">
      <w:pPr>
        <w:spacing w:line="360" w:lineRule="auto"/>
        <w:jc w:val="center"/>
      </w:pPr>
      <w:r w:rsidRPr="00861F36">
        <w:t>_____________________________________________________________________________</w:t>
      </w:r>
    </w:p>
    <w:p w:rsidR="00C74CCF" w:rsidRPr="00861F36" w:rsidRDefault="00C74CCF" w:rsidP="00C74CCF">
      <w:pPr>
        <w:spacing w:line="360" w:lineRule="auto"/>
        <w:jc w:val="center"/>
        <w:rPr>
          <w:sz w:val="10"/>
          <w:szCs w:val="10"/>
        </w:rPr>
      </w:pPr>
    </w:p>
    <w:p w:rsidR="00C74CCF" w:rsidRPr="00861F36" w:rsidRDefault="00C74CCF" w:rsidP="00C74CCF">
      <w:pPr>
        <w:jc w:val="both"/>
      </w:pPr>
      <w:r w:rsidRPr="00861F36">
        <w:t>Почтовый адрес _______________________________________________________________</w:t>
      </w:r>
    </w:p>
    <w:p w:rsidR="001963FD" w:rsidRPr="00861F36" w:rsidRDefault="00C74CCF" w:rsidP="001963FD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861F36">
        <w:rPr>
          <w:rFonts w:ascii="Times New Roman" w:hAnsi="Times New Roman" w:cs="Times New Roman"/>
          <w:sz w:val="20"/>
          <w:szCs w:val="20"/>
        </w:rPr>
        <w:t xml:space="preserve">(указать фактический адрес заявителя </w:t>
      </w:r>
      <w:proofErr w:type="gramEnd"/>
    </w:p>
    <w:p w:rsidR="00C74CCF" w:rsidRPr="00861F36" w:rsidRDefault="00C74CCF" w:rsidP="001963FD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861F36">
        <w:rPr>
          <w:rFonts w:ascii="Times New Roman" w:hAnsi="Times New Roman" w:cs="Times New Roman"/>
          <w:sz w:val="20"/>
          <w:szCs w:val="20"/>
        </w:rPr>
        <w:t>для надлежащего уведомления при исполнении договора)</w:t>
      </w:r>
    </w:p>
    <w:p w:rsidR="00C74CCF" w:rsidRPr="00861F36" w:rsidRDefault="00C74CCF" w:rsidP="00C74CCF">
      <w:pPr>
        <w:spacing w:line="360" w:lineRule="auto"/>
        <w:jc w:val="center"/>
      </w:pPr>
      <w:r w:rsidRPr="00861F36">
        <w:t>_____________________________________________________________________________</w:t>
      </w:r>
    </w:p>
    <w:p w:rsidR="00C74CCF" w:rsidRPr="00861F36" w:rsidRDefault="00C74CCF" w:rsidP="00C74CCF">
      <w:pPr>
        <w:jc w:val="center"/>
        <w:rPr>
          <w:sz w:val="10"/>
          <w:szCs w:val="10"/>
        </w:rPr>
      </w:pPr>
    </w:p>
    <w:p w:rsidR="00C74CCF" w:rsidRPr="00861F36" w:rsidRDefault="00C74CCF" w:rsidP="00C74CCF">
      <w:r w:rsidRPr="00861F36">
        <w:t>Телефоны, факс, адрес электронной почты ____________________________________</w:t>
      </w:r>
      <w:r w:rsidR="001963FD" w:rsidRPr="00861F36">
        <w:t>_________________________________________</w:t>
      </w:r>
    </w:p>
    <w:p w:rsidR="00C74CCF" w:rsidRPr="00861F36" w:rsidRDefault="00C74CCF" w:rsidP="001963FD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861F36">
        <w:rPr>
          <w:rFonts w:ascii="Times New Roman" w:hAnsi="Times New Roman" w:cs="Times New Roman"/>
          <w:sz w:val="20"/>
          <w:szCs w:val="20"/>
        </w:rPr>
        <w:t>(для надлежащего уведо</w:t>
      </w:r>
      <w:r w:rsidR="001963FD" w:rsidRPr="00861F36">
        <w:rPr>
          <w:rFonts w:ascii="Times New Roman" w:hAnsi="Times New Roman" w:cs="Times New Roman"/>
          <w:sz w:val="20"/>
          <w:szCs w:val="20"/>
        </w:rPr>
        <w:t>мления при исполнении договора)</w:t>
      </w:r>
    </w:p>
    <w:p w:rsidR="00C74CCF" w:rsidRPr="00861F36" w:rsidRDefault="00C74CCF" w:rsidP="00C74CCF">
      <w:pPr>
        <w:jc w:val="center"/>
        <w:rPr>
          <w:b/>
        </w:rPr>
      </w:pPr>
    </w:p>
    <w:p w:rsidR="00C74CCF" w:rsidRPr="00861F36" w:rsidRDefault="00C74CCF" w:rsidP="00C74CCF">
      <w:pPr>
        <w:jc w:val="center"/>
      </w:pPr>
      <w:r w:rsidRPr="00861F36">
        <w:t>Сведения об объектах энергоснабжения:</w:t>
      </w:r>
    </w:p>
    <w:p w:rsidR="00C74CCF" w:rsidRPr="00861F36" w:rsidRDefault="00C74CCF" w:rsidP="00C74CCF">
      <w:pPr>
        <w:jc w:val="center"/>
        <w:rPr>
          <w:sz w:val="10"/>
          <w:szCs w:val="10"/>
        </w:rPr>
      </w:pPr>
    </w:p>
    <w:p w:rsidR="00C74CCF" w:rsidRPr="00861F36" w:rsidRDefault="00C74CCF" w:rsidP="00C74CCF">
      <w:pPr>
        <w:jc w:val="both"/>
      </w:pPr>
      <w:r w:rsidRPr="00861F36">
        <w:t>Наименование: ______________________________________________________</w:t>
      </w:r>
      <w:r w:rsidR="001963FD" w:rsidRPr="00861F36">
        <w:t>________</w:t>
      </w:r>
      <w:r w:rsidRPr="00861F36">
        <w:t>_______________</w:t>
      </w:r>
    </w:p>
    <w:p w:rsidR="00C74CCF" w:rsidRPr="00861F36" w:rsidRDefault="00C74CCF" w:rsidP="00C74CCF">
      <w:pPr>
        <w:ind w:left="1560"/>
        <w:jc w:val="center"/>
        <w:rPr>
          <w:sz w:val="20"/>
          <w:szCs w:val="20"/>
        </w:rPr>
      </w:pPr>
      <w:r w:rsidRPr="00861F36">
        <w:rPr>
          <w:sz w:val="20"/>
          <w:szCs w:val="20"/>
        </w:rPr>
        <w:t>(указать  категорию объекта – предприятие, учреждение, офис, торговый павильон и т.п.)</w:t>
      </w:r>
    </w:p>
    <w:p w:rsidR="00C74CCF" w:rsidRPr="00861F36" w:rsidRDefault="00C74CCF" w:rsidP="00C74CCF">
      <w:pPr>
        <w:jc w:val="center"/>
        <w:rPr>
          <w:sz w:val="20"/>
          <w:szCs w:val="20"/>
        </w:rPr>
      </w:pPr>
    </w:p>
    <w:p w:rsidR="00C74CCF" w:rsidRPr="00861F36" w:rsidRDefault="00C74CCF" w:rsidP="00C74CCF">
      <w:r w:rsidRPr="00861F36">
        <w:t>Адрес объекта энергоснабжения: _____________________________________________________</w:t>
      </w:r>
    </w:p>
    <w:p w:rsidR="00C74CCF" w:rsidRPr="00861F36" w:rsidRDefault="00C74CCF" w:rsidP="00C74CCF">
      <w:pPr>
        <w:spacing w:line="480" w:lineRule="auto"/>
        <w:jc w:val="right"/>
        <w:rPr>
          <w:sz w:val="20"/>
          <w:szCs w:val="20"/>
        </w:rPr>
      </w:pPr>
      <w:r w:rsidRPr="00861F36">
        <w:rPr>
          <w:sz w:val="20"/>
          <w:szCs w:val="20"/>
        </w:rPr>
        <w:t>(в случае расположения нескольких объектов по разным адресам, предоставить отдельным перечнем)</w:t>
      </w:r>
    </w:p>
    <w:p w:rsidR="00C74CCF" w:rsidRPr="00861F36" w:rsidRDefault="00C74CCF" w:rsidP="00C74CCF">
      <w:pPr>
        <w:spacing w:line="480" w:lineRule="auto"/>
      </w:pPr>
      <w:r w:rsidRPr="00861F36">
        <w:t>__________________________________________________</w:t>
      </w:r>
      <w:r w:rsidR="001963FD" w:rsidRPr="00861F36">
        <w:t>___________________________</w:t>
      </w:r>
    </w:p>
    <w:p w:rsidR="00C74CCF" w:rsidRPr="00861F36" w:rsidRDefault="00C74CCF" w:rsidP="00C74CCF">
      <w:pPr>
        <w:spacing w:line="360" w:lineRule="auto"/>
        <w:jc w:val="center"/>
        <w:rPr>
          <w:sz w:val="10"/>
          <w:szCs w:val="10"/>
        </w:rPr>
      </w:pPr>
    </w:p>
    <w:p w:rsidR="00C74CCF" w:rsidRPr="00861F36" w:rsidRDefault="00C74CCF" w:rsidP="00C74CCF">
      <w:pPr>
        <w:spacing w:line="480" w:lineRule="auto"/>
        <w:jc w:val="both"/>
      </w:pPr>
      <w:r w:rsidRPr="00861F36">
        <w:t>Выбранный вариант тарифа на услуги по передаче электроэнергии:</w:t>
      </w:r>
    </w:p>
    <w:p w:rsidR="00C74CCF" w:rsidRPr="00861F36" w:rsidRDefault="00C74CCF" w:rsidP="00C74CCF">
      <w:pPr>
        <w:jc w:val="center"/>
      </w:pPr>
      <w:r w:rsidRPr="00861F36">
        <w:t>___________________________________________________________</w:t>
      </w:r>
    </w:p>
    <w:p w:rsidR="00C74CCF" w:rsidRPr="00861F36" w:rsidRDefault="00C74CCF" w:rsidP="00C74CCF">
      <w:pPr>
        <w:jc w:val="center"/>
        <w:rPr>
          <w:sz w:val="20"/>
          <w:szCs w:val="20"/>
        </w:rPr>
      </w:pPr>
      <w:r w:rsidRPr="00861F36">
        <w:rPr>
          <w:sz w:val="20"/>
          <w:szCs w:val="20"/>
        </w:rPr>
        <w:t>(</w:t>
      </w:r>
      <w:proofErr w:type="spellStart"/>
      <w:r w:rsidRPr="00861F36">
        <w:rPr>
          <w:sz w:val="20"/>
          <w:szCs w:val="20"/>
        </w:rPr>
        <w:t>одноставочный</w:t>
      </w:r>
      <w:proofErr w:type="spellEnd"/>
      <w:r w:rsidRPr="00861F36">
        <w:rPr>
          <w:sz w:val="20"/>
          <w:szCs w:val="20"/>
        </w:rPr>
        <w:t xml:space="preserve">, </w:t>
      </w:r>
      <w:proofErr w:type="spellStart"/>
      <w:r w:rsidRPr="00861F36">
        <w:rPr>
          <w:sz w:val="20"/>
          <w:szCs w:val="20"/>
        </w:rPr>
        <w:t>двухставочный</w:t>
      </w:r>
      <w:proofErr w:type="spellEnd"/>
      <w:r w:rsidRPr="00861F36">
        <w:rPr>
          <w:sz w:val="20"/>
          <w:szCs w:val="20"/>
        </w:rPr>
        <w:t>)</w:t>
      </w:r>
    </w:p>
    <w:p w:rsidR="00C74CCF" w:rsidRPr="00861F36" w:rsidRDefault="00C74CCF" w:rsidP="00C74CCF">
      <w:pPr>
        <w:jc w:val="both"/>
        <w:rPr>
          <w:sz w:val="20"/>
          <w:szCs w:val="20"/>
        </w:rPr>
      </w:pPr>
    </w:p>
    <w:p w:rsidR="00C74CCF" w:rsidRPr="00861F36" w:rsidRDefault="00C74CCF" w:rsidP="00C74CCF">
      <w:pPr>
        <w:jc w:val="both"/>
      </w:pPr>
      <w:r w:rsidRPr="00861F36">
        <w:t>Выбранный вариант ценовой категории: ___________________________________</w:t>
      </w:r>
    </w:p>
    <w:p w:rsidR="00C74CCF" w:rsidRPr="00861F36" w:rsidRDefault="00C74CCF" w:rsidP="00C74CCF">
      <w:pPr>
        <w:ind w:left="3402"/>
        <w:jc w:val="center"/>
        <w:rPr>
          <w:sz w:val="20"/>
          <w:szCs w:val="20"/>
        </w:rPr>
      </w:pPr>
      <w:r w:rsidRPr="00861F36">
        <w:rPr>
          <w:sz w:val="20"/>
          <w:szCs w:val="20"/>
        </w:rPr>
        <w:t>(1, 2, 3, 4, 5, 6)</w:t>
      </w:r>
    </w:p>
    <w:p w:rsidR="00C74CCF" w:rsidRPr="00861F36" w:rsidRDefault="00C74CCF" w:rsidP="00C74CCF">
      <w:pPr>
        <w:jc w:val="center"/>
        <w:rPr>
          <w:sz w:val="20"/>
          <w:szCs w:val="20"/>
        </w:rPr>
      </w:pPr>
    </w:p>
    <w:p w:rsidR="00C74CCF" w:rsidRPr="00861F36" w:rsidRDefault="00C74CCF" w:rsidP="00C74CCF">
      <w:pPr>
        <w:jc w:val="center"/>
        <w:rPr>
          <w:sz w:val="20"/>
          <w:szCs w:val="20"/>
        </w:rPr>
      </w:pPr>
    </w:p>
    <w:p w:rsidR="00C74CCF" w:rsidRPr="00861F36" w:rsidRDefault="00C74CCF" w:rsidP="00C74CCF">
      <w:pPr>
        <w:jc w:val="center"/>
      </w:pPr>
      <w:r w:rsidRPr="00861F36">
        <w:t>_____________________________________________________________________________</w:t>
      </w:r>
    </w:p>
    <w:p w:rsidR="00C74CCF" w:rsidRPr="00861F36" w:rsidRDefault="00C74CCF" w:rsidP="00C74CCF">
      <w:pPr>
        <w:jc w:val="center"/>
        <w:rPr>
          <w:sz w:val="20"/>
          <w:szCs w:val="20"/>
        </w:rPr>
      </w:pPr>
      <w:r w:rsidRPr="00861F36">
        <w:rPr>
          <w:sz w:val="20"/>
          <w:szCs w:val="20"/>
        </w:rPr>
        <w:t>(должность, Ф.И.О., подпись уполномоченного представителя заявителя)</w:t>
      </w:r>
    </w:p>
    <w:p w:rsidR="00C74CCF" w:rsidRPr="00861F36" w:rsidRDefault="00C74CCF" w:rsidP="00C74CCF">
      <w:pPr>
        <w:jc w:val="center"/>
      </w:pPr>
    </w:p>
    <w:p w:rsidR="00CB2BB0" w:rsidRPr="00861F36" w:rsidRDefault="00CB2BB0" w:rsidP="00CB2BB0">
      <w:r w:rsidRPr="00861F36">
        <w:t xml:space="preserve">Приложение: Перечень документов </w:t>
      </w:r>
    </w:p>
    <w:p w:rsidR="00CB2BB0" w:rsidRPr="00861F36" w:rsidRDefault="00CB2BB0" w:rsidP="00C74CCF">
      <w:pPr>
        <w:jc w:val="center"/>
      </w:pPr>
    </w:p>
    <w:p w:rsidR="00C74CCF" w:rsidRPr="00861F36" w:rsidRDefault="00C74CCF" w:rsidP="00C74CCF">
      <w:pPr>
        <w:jc w:val="center"/>
      </w:pPr>
      <w:r w:rsidRPr="00861F36">
        <w:tab/>
      </w:r>
      <w:r w:rsidRPr="00861F36">
        <w:tab/>
      </w:r>
      <w:r w:rsidRPr="00861F36">
        <w:tab/>
      </w:r>
      <w:r w:rsidRPr="00861F36">
        <w:tab/>
      </w:r>
      <w:r w:rsidRPr="00861F36">
        <w:tab/>
      </w:r>
      <w:r w:rsidRPr="00861F36">
        <w:tab/>
      </w:r>
      <w:r w:rsidRPr="00861F36">
        <w:tab/>
      </w:r>
      <w:r w:rsidRPr="00861F36">
        <w:tab/>
      </w:r>
      <w:proofErr w:type="spellStart"/>
      <w:r w:rsidRPr="00861F36">
        <w:t>м.п</w:t>
      </w:r>
      <w:proofErr w:type="spellEnd"/>
      <w:r w:rsidRPr="00861F36">
        <w:t>.</w:t>
      </w:r>
    </w:p>
    <w:p w:rsidR="00C74CCF" w:rsidRPr="00861F36" w:rsidRDefault="00C74CCF" w:rsidP="001963FD">
      <w:pPr>
        <w:jc w:val="right"/>
      </w:pPr>
      <w:r w:rsidRPr="00861F36">
        <w:t>«___»__________________ 201__г.</w:t>
      </w:r>
      <w:r w:rsidRPr="00861F36">
        <w:tab/>
      </w:r>
    </w:p>
    <w:p w:rsidR="00C74CCF" w:rsidRPr="00861F36" w:rsidRDefault="00C74CCF" w:rsidP="00C74CCF">
      <w:pPr>
        <w:ind w:firstLine="567"/>
        <w:jc w:val="both"/>
        <w:rPr>
          <w:sz w:val="22"/>
        </w:rPr>
      </w:pPr>
      <w:r w:rsidRPr="00861F36">
        <w:rPr>
          <w:sz w:val="22"/>
        </w:rPr>
        <w:br w:type="page"/>
      </w:r>
    </w:p>
    <w:p w:rsidR="00CB2BB0" w:rsidRPr="00861F36" w:rsidRDefault="00CB2BB0" w:rsidP="00CB2BB0">
      <w:pPr>
        <w:pStyle w:val="a4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61F36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 к заявке</w:t>
      </w:r>
    </w:p>
    <w:p w:rsidR="00CB2BB0" w:rsidRPr="00861F36" w:rsidRDefault="00CB2BB0" w:rsidP="00CB2BB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B2BB0" w:rsidRPr="00861F36" w:rsidRDefault="00CB2BB0" w:rsidP="00CB2BB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Перечень документов </w:t>
      </w:r>
    </w:p>
    <w:p w:rsidR="00CB2BB0" w:rsidRPr="00861F36" w:rsidRDefault="00CB2BB0" w:rsidP="00CB2BB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61F36">
        <w:rPr>
          <w:rFonts w:ascii="Times New Roman" w:hAnsi="Times New Roman" w:cs="Times New Roman"/>
          <w:b/>
          <w:sz w:val="24"/>
          <w:szCs w:val="24"/>
          <w:lang w:eastAsia="ru-RU"/>
        </w:rPr>
        <w:t>для заключения договора энергоснабжения</w:t>
      </w:r>
    </w:p>
    <w:p w:rsidR="00CB2BB0" w:rsidRPr="00861F36" w:rsidRDefault="00CB2BB0" w:rsidP="00CB2BB0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5210"/>
      </w:tblGrid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61F36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  <w:p w:rsidR="00CB2BB0" w:rsidRPr="00861F36" w:rsidRDefault="00CB2BB0" w:rsidP="00CD51B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gramStart"/>
            <w:r w:rsidRPr="00861F36">
              <w:rPr>
                <w:rFonts w:ascii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861F36">
              <w:rPr>
                <w:rFonts w:ascii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61F36">
              <w:rPr>
                <w:rFonts w:ascii="Times New Roman" w:hAnsi="Times New Roman" w:cs="Times New Roman"/>
                <w:b/>
                <w:lang w:eastAsia="ru-RU"/>
              </w:rPr>
              <w:t>Наименование документа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861F36">
              <w:rPr>
                <w:rFonts w:ascii="Times New Roman" w:hAnsi="Times New Roman" w:cs="Times New Roman"/>
                <w:b/>
                <w:lang w:eastAsia="ru-RU"/>
              </w:rPr>
              <w:t>Реквизиты, представленного документа</w:t>
            </w: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Свидетельство о государственной регистрации юридического лица/индивидуального предпринимателя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 ___№_______________ от «___»____ ____</w:t>
            </w:r>
            <w:proofErr w:type="gram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ОГРН/ОГРНИП _____________________________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Свидетельство о постановке на учет в налоговом органе 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Серия ___№_______________ от «___»____ ____</w:t>
            </w:r>
            <w:proofErr w:type="gram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ИНН_______________________________________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2BB0" w:rsidRPr="00861F36" w:rsidTr="00CD51B0">
        <w:trPr>
          <w:trHeight w:val="74"/>
        </w:trPr>
        <w:tc>
          <w:tcPr>
            <w:tcW w:w="534" w:type="dxa"/>
            <w:vMerge w:val="restart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827" w:type="dxa"/>
            <w:vMerge w:val="restart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заявителя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Решение (протокол) от «___»____ ___</w:t>
            </w:r>
            <w:proofErr w:type="gram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 ________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2BB0" w:rsidRPr="00861F36" w:rsidTr="00CD51B0">
        <w:trPr>
          <w:trHeight w:val="72"/>
        </w:trPr>
        <w:tc>
          <w:tcPr>
            <w:tcW w:w="534" w:type="dxa"/>
            <w:vMerge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Приказ о назначении от «___»____ ___</w:t>
            </w:r>
            <w:proofErr w:type="gram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№ _______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2BB0" w:rsidRPr="00861F36" w:rsidTr="00CD51B0">
        <w:trPr>
          <w:trHeight w:val="72"/>
        </w:trPr>
        <w:tc>
          <w:tcPr>
            <w:tcW w:w="534" w:type="dxa"/>
            <w:vMerge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Доверенность от «___»____ ___</w:t>
            </w:r>
            <w:proofErr w:type="gram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№ _______ 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861F36"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  <w:t>*при нотариальной доверенности, указывается № в реестре и Ф.И.О. нотариуса</w:t>
            </w:r>
          </w:p>
        </w:tc>
      </w:tr>
      <w:tr w:rsidR="00CB2BB0" w:rsidRPr="00861F36" w:rsidTr="00CD51B0">
        <w:trPr>
          <w:trHeight w:val="72"/>
        </w:trPr>
        <w:tc>
          <w:tcPr>
            <w:tcW w:w="534" w:type="dxa"/>
            <w:vMerge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Паспорт: серия_____№_________, выдан «___»________</w:t>
            </w:r>
            <w:proofErr w:type="gram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_________________________________________________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  <w:t>*для заявителей ИП и граждан</w:t>
            </w: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Выписка из ЕГРЮЛ/ЕГРИП 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№_________ от «___»____ ___г., выдана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Информационное письмо Федеральной службы государственной статистики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№_________ от «___»________ ___</w:t>
            </w:r>
            <w:proofErr w:type="gram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Устав (Положение)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«____»_______________г., утвержде</w:t>
            </w:r>
            <w:proofErr w:type="gram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н(</w:t>
            </w:r>
            <w:proofErr w:type="gramEnd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-о)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________________________________________________</w:t>
            </w: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Документы, подтверждающие право собственности (хозяйственного ведения, оперативного управления, аренды и иные законные права владения и (или) пользования, предусмотренные законодательством Российской Федерации) на </w:t>
            </w:r>
            <w:proofErr w:type="spell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энергопринимающие</w:t>
            </w:r>
            <w:proofErr w:type="spellEnd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устройства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Документы, подтверждающие технологическое присоединение (в том числе и опосредованно) </w:t>
            </w:r>
            <w:proofErr w:type="spellStart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устройств заявителя к объектам электросетевого хозяйства сетевой организации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Документы о допуске в эксплуатацию приборов учета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Акт согласования технологической и (или) аварийной брони, согласованный заявителем и сетевой организацией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2BB0" w:rsidRPr="00861F36" w:rsidTr="00CD51B0">
        <w:tc>
          <w:tcPr>
            <w:tcW w:w="534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11. </w:t>
            </w:r>
          </w:p>
        </w:tc>
        <w:tc>
          <w:tcPr>
            <w:tcW w:w="3827" w:type="dxa"/>
          </w:tcPr>
          <w:p w:rsidR="00CB2BB0" w:rsidRPr="00861F36" w:rsidRDefault="00CB2BB0" w:rsidP="00CD51B0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61F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документы</w:t>
            </w:r>
          </w:p>
        </w:tc>
        <w:tc>
          <w:tcPr>
            <w:tcW w:w="5210" w:type="dxa"/>
          </w:tcPr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B2BB0" w:rsidRPr="00861F36" w:rsidRDefault="00CB2BB0" w:rsidP="00CD51B0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2BB0" w:rsidRPr="00861F36" w:rsidRDefault="00CB2BB0" w:rsidP="00C74CCF">
      <w:pPr>
        <w:ind w:firstLine="567"/>
        <w:jc w:val="both"/>
        <w:rPr>
          <w:sz w:val="22"/>
        </w:rPr>
      </w:pPr>
    </w:p>
    <w:p w:rsidR="00CB2BB0" w:rsidRPr="00861F36" w:rsidRDefault="00CB2BB0" w:rsidP="00C74CCF">
      <w:pPr>
        <w:ind w:firstLine="567"/>
        <w:jc w:val="both"/>
        <w:rPr>
          <w:sz w:val="22"/>
        </w:rPr>
      </w:pPr>
    </w:p>
    <w:p w:rsidR="00CB2BB0" w:rsidRPr="00861F36" w:rsidRDefault="00CB2BB0" w:rsidP="00C74CCF">
      <w:pPr>
        <w:ind w:firstLine="567"/>
        <w:jc w:val="both"/>
        <w:rPr>
          <w:sz w:val="22"/>
        </w:rPr>
      </w:pPr>
    </w:p>
    <w:p w:rsidR="00CB2BB0" w:rsidRPr="00861F36" w:rsidRDefault="00CB2BB0" w:rsidP="00C74CCF">
      <w:pPr>
        <w:ind w:firstLine="567"/>
        <w:jc w:val="both"/>
        <w:rPr>
          <w:sz w:val="22"/>
        </w:rPr>
      </w:pPr>
    </w:p>
    <w:p w:rsidR="00CB2BB0" w:rsidRPr="00861F36" w:rsidRDefault="00CB2BB0" w:rsidP="00C74CCF">
      <w:pPr>
        <w:ind w:firstLine="567"/>
        <w:jc w:val="both"/>
        <w:rPr>
          <w:sz w:val="22"/>
        </w:rPr>
      </w:pPr>
    </w:p>
    <w:p w:rsidR="009C4A36" w:rsidRPr="009C4A36" w:rsidRDefault="009C4A36" w:rsidP="009C4A36">
      <w:pPr>
        <w:jc w:val="right"/>
        <w:rPr>
          <w:sz w:val="20"/>
          <w:szCs w:val="20"/>
        </w:rPr>
      </w:pPr>
      <w:r w:rsidRPr="009C4A36">
        <w:rPr>
          <w:sz w:val="20"/>
          <w:szCs w:val="20"/>
        </w:rPr>
        <w:lastRenderedPageBreak/>
        <w:t>Приложение 2</w:t>
      </w:r>
    </w:p>
    <w:p w:rsidR="009C4A36" w:rsidRDefault="009C4A36" w:rsidP="00C74CCF">
      <w:pPr>
        <w:jc w:val="center"/>
      </w:pPr>
    </w:p>
    <w:p w:rsidR="00C74CCF" w:rsidRPr="009C4A36" w:rsidRDefault="00C74CCF" w:rsidP="009C4A36">
      <w:pPr>
        <w:jc w:val="center"/>
        <w:rPr>
          <w:b/>
        </w:rPr>
      </w:pPr>
      <w:r w:rsidRPr="009C4A36">
        <w:rPr>
          <w:b/>
        </w:rPr>
        <w:t>Информация для заявителя</w:t>
      </w:r>
    </w:p>
    <w:p w:rsidR="00C74CCF" w:rsidRPr="00861F36" w:rsidRDefault="00C74CCF" w:rsidP="00C74CCF">
      <w:pPr>
        <w:jc w:val="center"/>
      </w:pPr>
      <w:r w:rsidRPr="00861F36">
        <w:t>Согласно нормативным правовым актам РФ к заявлению должны быть приложены</w:t>
      </w:r>
    </w:p>
    <w:p w:rsidR="00C74CCF" w:rsidRPr="00861F36" w:rsidRDefault="00C74CCF" w:rsidP="00C74CCF">
      <w:pPr>
        <w:jc w:val="center"/>
      </w:pPr>
      <w:r w:rsidRPr="00861F36">
        <w:t xml:space="preserve">следующие документы: </w:t>
      </w:r>
      <w:r w:rsidRPr="00861F36">
        <w:rPr>
          <w:i/>
        </w:rPr>
        <w:t>*</w:t>
      </w:r>
    </w:p>
    <w:p w:rsidR="00C74CCF" w:rsidRPr="00861F36" w:rsidRDefault="00C74CCF" w:rsidP="00C74CCF">
      <w:pPr>
        <w:jc w:val="center"/>
      </w:pPr>
    </w:p>
    <w:p w:rsidR="00C74CCF" w:rsidRPr="00861F36" w:rsidRDefault="00C74CCF" w:rsidP="00C74CCF">
      <w:pPr>
        <w:ind w:firstLine="567"/>
        <w:jc w:val="both"/>
      </w:pPr>
      <w:r w:rsidRPr="00861F36">
        <w:t>1. Свидетельство о государственной регистрации заявителя в качестве юридического лица или в качестве индивидуального предпринимателя (ОГРН/ОГРНИП).</w:t>
      </w:r>
    </w:p>
    <w:p w:rsidR="00C74CCF" w:rsidRPr="00861F36" w:rsidRDefault="00C74CCF" w:rsidP="00C74CCF">
      <w:pPr>
        <w:ind w:firstLine="567"/>
        <w:jc w:val="both"/>
      </w:pPr>
      <w:r w:rsidRPr="00861F36">
        <w:t>2. Свидетельство о постановке заявителя на учет в налоговом органе (ИНН).</w:t>
      </w:r>
    </w:p>
    <w:p w:rsidR="00C74CCF" w:rsidRPr="00861F36" w:rsidRDefault="00C74CCF" w:rsidP="00C74CCF">
      <w:pPr>
        <w:ind w:firstLine="567"/>
        <w:jc w:val="both"/>
      </w:pPr>
      <w:r w:rsidRPr="00861F36">
        <w:t>3. Документы, подтверждающие полномочия лица, выступающего от имени заявителя (протокол (решение), приказ о назначении на должность руководителя или доверенность на подписание договора, если договор подписывает не руководитель).</w:t>
      </w:r>
    </w:p>
    <w:p w:rsidR="00C74CCF" w:rsidRPr="00861F36" w:rsidRDefault="00C74CCF" w:rsidP="00C74CCF">
      <w:pPr>
        <w:ind w:firstLine="567"/>
        <w:jc w:val="both"/>
      </w:pPr>
      <w:r w:rsidRPr="00861F36">
        <w:t>4. Паспорт гражданина Российской Федерации, если заявителем выступает индивидуальный предприниматель или гражданин.</w:t>
      </w:r>
    </w:p>
    <w:p w:rsidR="009760AD" w:rsidRPr="00861F36" w:rsidRDefault="009760AD" w:rsidP="009760AD">
      <w:pPr>
        <w:ind w:firstLine="567"/>
        <w:jc w:val="both"/>
      </w:pPr>
      <w:r w:rsidRPr="00861F36">
        <w:t>5. Документ, подтверждающий наименование и место нахождения заявителя (устав, положение юридического лица).</w:t>
      </w:r>
    </w:p>
    <w:p w:rsidR="009760AD" w:rsidRPr="00861F36" w:rsidRDefault="009760AD" w:rsidP="009760AD">
      <w:pPr>
        <w:ind w:firstLine="567"/>
        <w:jc w:val="both"/>
      </w:pPr>
      <w:r w:rsidRPr="00861F36">
        <w:t>6. Информационное письмо Федеральной службы государственной статистики (ОКПО, ОКВЭД и т.д.).</w:t>
      </w:r>
    </w:p>
    <w:p w:rsidR="00F81555" w:rsidRPr="00861F36" w:rsidRDefault="00F81555" w:rsidP="00F81555">
      <w:pPr>
        <w:ind w:firstLine="567"/>
        <w:jc w:val="both"/>
      </w:pPr>
      <w:r w:rsidRPr="00861F36">
        <w:t>7.В</w:t>
      </w:r>
      <w:r w:rsidRPr="00674240">
        <w:rPr>
          <w:lang w:eastAsia="ru-RU"/>
        </w:rPr>
        <w:t>ыписка из Единого государственного реестра юридического лица (индивидуальных предпринимателей)</w:t>
      </w:r>
      <w:r w:rsidRPr="00861F36">
        <w:rPr>
          <w:lang w:eastAsia="ru-RU"/>
        </w:rPr>
        <w:t>.</w:t>
      </w:r>
    </w:p>
    <w:p w:rsidR="009760AD" w:rsidRPr="00861F36" w:rsidRDefault="00F81555" w:rsidP="009760AD">
      <w:pPr>
        <w:ind w:firstLine="567"/>
        <w:jc w:val="both"/>
      </w:pPr>
      <w:r w:rsidRPr="00861F36">
        <w:t>8</w:t>
      </w:r>
      <w:r w:rsidR="009760AD" w:rsidRPr="00861F36">
        <w:t>. Банковские реквизиты.</w:t>
      </w:r>
    </w:p>
    <w:p w:rsidR="00C74CCF" w:rsidRPr="00861F36" w:rsidRDefault="00F81555" w:rsidP="00C74CCF">
      <w:pPr>
        <w:ind w:firstLine="567"/>
        <w:jc w:val="both"/>
      </w:pPr>
      <w:r w:rsidRPr="00861F36">
        <w:t>9</w:t>
      </w:r>
      <w:r w:rsidR="00C74CCF" w:rsidRPr="00861F36">
        <w:t xml:space="preserve">. Документы, подтверждающие право собственности (хозяйственного ведения, оперативного управления, аренды и иные законные права владения и (или) пользования, предусмотренные законодательством Российской Федерации) на </w:t>
      </w:r>
      <w:proofErr w:type="spellStart"/>
      <w:r w:rsidR="00C74CCF" w:rsidRPr="00861F36">
        <w:t>энергопринимающие</w:t>
      </w:r>
      <w:proofErr w:type="spellEnd"/>
      <w:r w:rsidR="00C74CCF" w:rsidRPr="00861F36">
        <w:t xml:space="preserve"> устройства.</w:t>
      </w:r>
    </w:p>
    <w:p w:rsidR="00C74CCF" w:rsidRPr="00861F36" w:rsidRDefault="00F81555" w:rsidP="00C74CCF">
      <w:pPr>
        <w:ind w:firstLine="567"/>
        <w:jc w:val="both"/>
      </w:pPr>
      <w:r w:rsidRPr="00861F36">
        <w:t>10</w:t>
      </w:r>
      <w:r w:rsidR="00C74CCF" w:rsidRPr="00861F36">
        <w:t>. </w:t>
      </w:r>
      <w:r w:rsidR="00C74CCF" w:rsidRPr="00861F36">
        <w:rPr>
          <w:i/>
          <w:sz w:val="22"/>
          <w:szCs w:val="22"/>
        </w:rPr>
        <w:t>** </w:t>
      </w:r>
      <w:r w:rsidR="00C74CCF" w:rsidRPr="00861F36">
        <w:t xml:space="preserve">Документы, подтверждающие технологическое присоединение (в том числе и опосредованно) </w:t>
      </w:r>
      <w:proofErr w:type="spellStart"/>
      <w:r w:rsidR="00C74CCF" w:rsidRPr="00861F36">
        <w:t>энергопринимающих</w:t>
      </w:r>
      <w:proofErr w:type="spellEnd"/>
      <w:r w:rsidR="00C74CCF" w:rsidRPr="00861F36">
        <w:t xml:space="preserve"> устройств заявителя к объектам электросетевого хозяйства сетевой организации (акт о технологическом присоединении и (или) акт разграничения балансовой принадлежности электросетей, подписанные сетевой организацией).</w:t>
      </w:r>
    </w:p>
    <w:p w:rsidR="00C74CCF" w:rsidRPr="00861F36" w:rsidRDefault="009760AD" w:rsidP="00C74CCF">
      <w:pPr>
        <w:ind w:firstLine="567"/>
        <w:jc w:val="both"/>
      </w:pPr>
      <w:r w:rsidRPr="00861F36">
        <w:t>1</w:t>
      </w:r>
      <w:r w:rsidR="00F81555" w:rsidRPr="00861F36">
        <w:t>1</w:t>
      </w:r>
      <w:r w:rsidR="00C74CCF" w:rsidRPr="00861F36">
        <w:t>. Акт допуска приборов учета в эксплуатацию (документ, подтверждающий факт допуска в эксплуатацию приборов учета), п</w:t>
      </w:r>
      <w:r w:rsidR="008A383B" w:rsidRPr="00861F36">
        <w:t xml:space="preserve">одписанный сетевой организацией, содержащий описание приборов учета, установленных в отношении </w:t>
      </w:r>
      <w:proofErr w:type="spellStart"/>
      <w:r w:rsidR="008A383B" w:rsidRPr="00861F36">
        <w:t>энергопринимающих</w:t>
      </w:r>
      <w:proofErr w:type="spellEnd"/>
      <w:r w:rsidR="008A383B" w:rsidRPr="00861F36">
        <w:t xml:space="preserve"> устройств, с указанием типов приборов учета и их классов точности, мест их установки, заводских номеров, даты предыдущей и очередной государственной поверки, </w:t>
      </w:r>
      <w:proofErr w:type="spellStart"/>
      <w:r w:rsidR="008A383B" w:rsidRPr="00861F36">
        <w:t>межповерочного</w:t>
      </w:r>
      <w:proofErr w:type="spellEnd"/>
      <w:r w:rsidR="008A383B" w:rsidRPr="00861F36">
        <w:t xml:space="preserve"> интервала.</w:t>
      </w:r>
    </w:p>
    <w:p w:rsidR="00C74CCF" w:rsidRPr="00861F36" w:rsidRDefault="009760AD" w:rsidP="00C74CCF">
      <w:pPr>
        <w:ind w:firstLine="567"/>
        <w:jc w:val="both"/>
      </w:pPr>
      <w:r w:rsidRPr="00861F36">
        <w:t>1</w:t>
      </w:r>
      <w:r w:rsidR="00F81555" w:rsidRPr="00861F36">
        <w:t>2</w:t>
      </w:r>
      <w:r w:rsidR="00C74CCF" w:rsidRPr="00861F36">
        <w:t>. Акт согласования технологической и (или) аварийной брони, согласованный заявителем и сетевой организацией (предоставляется при его наличии у заявителя).</w:t>
      </w:r>
    </w:p>
    <w:p w:rsidR="009760AD" w:rsidRPr="00861F36" w:rsidRDefault="009760AD" w:rsidP="00C74CCF">
      <w:pPr>
        <w:ind w:firstLine="567"/>
        <w:jc w:val="both"/>
      </w:pPr>
      <w:r w:rsidRPr="00861F36">
        <w:t>1</w:t>
      </w:r>
      <w:r w:rsidR="00F81555" w:rsidRPr="00861F36">
        <w:t>3</w:t>
      </w:r>
      <w:r w:rsidR="00C74CCF" w:rsidRPr="00861F36">
        <w:t xml:space="preserve">. Документ, подписанный заявителем и сетевой организацией, отражающий величину максимальной мощности </w:t>
      </w:r>
      <w:proofErr w:type="spellStart"/>
      <w:r w:rsidR="00C74CCF" w:rsidRPr="00861F36">
        <w:t>энергопринимающих</w:t>
      </w:r>
      <w:proofErr w:type="spellEnd"/>
      <w:r w:rsidR="00C74CCF" w:rsidRPr="00861F36">
        <w:t xml:space="preserve"> устройств заявителя, с ее распределением по точкам поставки (предоставляется в случае, если величина максимальной мощности не отражена в документах о технологическом присоединении).</w:t>
      </w:r>
    </w:p>
    <w:p w:rsidR="009760AD" w:rsidRPr="00861F36" w:rsidRDefault="009760AD" w:rsidP="00C74CCF">
      <w:pPr>
        <w:ind w:firstLine="567"/>
        <w:jc w:val="both"/>
      </w:pPr>
      <w:r w:rsidRPr="00861F36">
        <w:t>1</w:t>
      </w:r>
      <w:r w:rsidR="00F81555" w:rsidRPr="00861F36">
        <w:t>4</w:t>
      </w:r>
      <w:r w:rsidRPr="00861F36">
        <w:t xml:space="preserve">. Документ, подтверждающий надлежащее техническое состояние </w:t>
      </w:r>
      <w:proofErr w:type="spellStart"/>
      <w:r w:rsidRPr="00861F36">
        <w:t>энергопринимающих</w:t>
      </w:r>
      <w:proofErr w:type="spellEnd"/>
      <w:r w:rsidRPr="00861F36">
        <w:t xml:space="preserve"> устройств потребителя, удостоверенное федеральным органом исполнительной власти по государственному энергетическому надзору (для заявителей с присоединенной мощностью </w:t>
      </w:r>
      <w:proofErr w:type="spellStart"/>
      <w:r w:rsidRPr="00861F36">
        <w:t>энергопринимающих</w:t>
      </w:r>
      <w:proofErr w:type="spellEnd"/>
      <w:r w:rsidRPr="00861F36">
        <w:t xml:space="preserve"> устрой</w:t>
      </w:r>
      <w:proofErr w:type="gramStart"/>
      <w:r w:rsidRPr="00861F36">
        <w:t>ств св</w:t>
      </w:r>
      <w:proofErr w:type="gramEnd"/>
      <w:r w:rsidRPr="00861F36">
        <w:t>ыше 100 кВт), а именно, акт допуска (осмотра) электроустановки.</w:t>
      </w:r>
    </w:p>
    <w:p w:rsidR="00C74CCF" w:rsidRPr="00861F36" w:rsidRDefault="009760AD" w:rsidP="00C74CCF">
      <w:pPr>
        <w:ind w:firstLine="567"/>
        <w:jc w:val="both"/>
      </w:pPr>
      <w:r w:rsidRPr="00861F36">
        <w:t>1</w:t>
      </w:r>
      <w:r w:rsidR="00F81555" w:rsidRPr="00861F36">
        <w:t>5</w:t>
      </w:r>
      <w:r w:rsidRPr="00861F36">
        <w:t>. Однолинейная схема электрической сети.</w:t>
      </w:r>
      <w:r w:rsidR="00C74CCF" w:rsidRPr="00861F36">
        <w:t xml:space="preserve"> </w:t>
      </w:r>
    </w:p>
    <w:p w:rsidR="007252FD" w:rsidRPr="00861F36" w:rsidRDefault="007252FD" w:rsidP="00C74CCF">
      <w:pPr>
        <w:ind w:firstLine="567"/>
        <w:jc w:val="both"/>
      </w:pPr>
      <w:r w:rsidRPr="00861F36">
        <w:t>Для бюджетных организаций дополнительно:</w:t>
      </w:r>
    </w:p>
    <w:p w:rsidR="007252FD" w:rsidRPr="00861F36" w:rsidRDefault="007252FD" w:rsidP="00C74CCF">
      <w:pPr>
        <w:ind w:firstLine="567"/>
        <w:jc w:val="both"/>
      </w:pPr>
      <w:r w:rsidRPr="00861F36">
        <w:t>16. Лимиты бюджетных обязательств.</w:t>
      </w:r>
    </w:p>
    <w:p w:rsidR="007252FD" w:rsidRPr="0036075D" w:rsidRDefault="007252FD" w:rsidP="007252FD">
      <w:pPr>
        <w:jc w:val="both"/>
        <w:rPr>
          <w:b/>
        </w:rPr>
      </w:pPr>
      <w:r w:rsidRPr="00861F36">
        <w:t xml:space="preserve">        </w:t>
      </w:r>
      <w:r w:rsidRPr="0036075D">
        <w:rPr>
          <w:b/>
        </w:rPr>
        <w:t xml:space="preserve">Для </w:t>
      </w:r>
      <w:proofErr w:type="spellStart"/>
      <w:r w:rsidRPr="0036075D">
        <w:rPr>
          <w:b/>
        </w:rPr>
        <w:t>энергосбытовых</w:t>
      </w:r>
      <w:proofErr w:type="spellEnd"/>
      <w:r w:rsidRPr="0036075D">
        <w:rPr>
          <w:b/>
        </w:rPr>
        <w:t xml:space="preserve"> организаций, дополнительно:</w:t>
      </w:r>
    </w:p>
    <w:p w:rsidR="006C2757" w:rsidRPr="00861F36" w:rsidRDefault="007252FD" w:rsidP="007252FD">
      <w:pPr>
        <w:ind w:firstLine="567"/>
        <w:jc w:val="both"/>
      </w:pPr>
      <w:r w:rsidRPr="00861F36">
        <w:t xml:space="preserve">17. </w:t>
      </w:r>
      <w:proofErr w:type="gramStart"/>
      <w:r w:rsidRPr="00861F36">
        <w:t xml:space="preserve">Подписанная уполномоченным лицом </w:t>
      </w:r>
      <w:proofErr w:type="spellStart"/>
      <w:r w:rsidRPr="00861F36">
        <w:t>энергосбытовой</w:t>
      </w:r>
      <w:proofErr w:type="spellEnd"/>
      <w:r w:rsidRPr="00861F36">
        <w:t xml:space="preserve"> (</w:t>
      </w:r>
      <w:proofErr w:type="spellStart"/>
      <w:r w:rsidRPr="00861F36">
        <w:t>энергоснабжающей</w:t>
      </w:r>
      <w:proofErr w:type="spellEnd"/>
      <w:r w:rsidRPr="00861F36">
        <w:t xml:space="preserve">) организации выписка из договоров энергоснабжения (купли-продажи (поставки) электрической энергии (мощности)), заключенных с потребителями, в интересах которых </w:t>
      </w:r>
      <w:proofErr w:type="spellStart"/>
      <w:r w:rsidRPr="00861F36">
        <w:t>энергосбытовая</w:t>
      </w:r>
      <w:proofErr w:type="spellEnd"/>
      <w:r w:rsidRPr="00861F36">
        <w:t xml:space="preserve"> (</w:t>
      </w:r>
      <w:proofErr w:type="spellStart"/>
      <w:r w:rsidRPr="00861F36">
        <w:t>энергоснабжающая</w:t>
      </w:r>
      <w:proofErr w:type="spellEnd"/>
      <w:r w:rsidRPr="00861F36">
        <w:t xml:space="preserve">) организация намеревается приобретать электрическую энергию (мощность) у гарантирующего поставщика, содержащая сведения </w:t>
      </w:r>
      <w:r w:rsidRPr="00861F36">
        <w:lastRenderedPageBreak/>
        <w:t xml:space="preserve">о сроках начала и окончания поставки электрической энергии в каждой точке поставки по каждому такому потребителю, о каждой такой точке поставки (предоставляются только </w:t>
      </w:r>
      <w:proofErr w:type="spellStart"/>
      <w:r w:rsidRPr="00861F36">
        <w:t>энергосбытовой</w:t>
      </w:r>
      <w:proofErr w:type="spellEnd"/>
      <w:r w:rsidRPr="00861F36">
        <w:t xml:space="preserve"> (</w:t>
      </w:r>
      <w:proofErr w:type="spellStart"/>
      <w:r w:rsidRPr="00861F36">
        <w:t>энергоснабжающей</w:t>
      </w:r>
      <w:proofErr w:type="spellEnd"/>
      <w:r w:rsidRPr="00861F36">
        <w:t>) организацией</w:t>
      </w:r>
      <w:proofErr w:type="gramEnd"/>
      <w:r w:rsidRPr="00861F36">
        <w:t>, когда она выступает заявителем).</w:t>
      </w:r>
    </w:p>
    <w:p w:rsidR="00986E59" w:rsidRPr="00861F36" w:rsidRDefault="006C2757" w:rsidP="007252FD">
      <w:pPr>
        <w:ind w:firstLine="567"/>
        <w:jc w:val="both"/>
      </w:pPr>
      <w:r w:rsidRPr="00861F36">
        <w:t xml:space="preserve">18. </w:t>
      </w:r>
      <w:proofErr w:type="gramStart"/>
      <w:r w:rsidRPr="00861F36">
        <w:t xml:space="preserve">Безотзывная банковская гарантия либо государственная или муниципальная гарантия </w:t>
      </w:r>
      <w:r w:rsidR="00986E59" w:rsidRPr="00861F36">
        <w:t xml:space="preserve">(предоставляется </w:t>
      </w:r>
      <w:proofErr w:type="spellStart"/>
      <w:r w:rsidR="00986E59" w:rsidRPr="00861F36">
        <w:t>энергосбытовыми</w:t>
      </w:r>
      <w:proofErr w:type="spellEnd"/>
      <w:r w:rsidR="00986E59" w:rsidRPr="00861F36">
        <w:t xml:space="preserve"> компаниями, осуществляющих свою деятельность в отдельных ценовых зонах оптового рынка). </w:t>
      </w:r>
      <w:proofErr w:type="gramEnd"/>
    </w:p>
    <w:p w:rsidR="007252FD" w:rsidRPr="0036075D" w:rsidRDefault="007252FD" w:rsidP="007252FD">
      <w:pPr>
        <w:ind w:firstLine="567"/>
        <w:jc w:val="both"/>
        <w:rPr>
          <w:b/>
        </w:rPr>
      </w:pPr>
      <w:r w:rsidRPr="0036075D">
        <w:rPr>
          <w:b/>
        </w:rPr>
        <w:t>Для исполнителей коммунальных услуг, дополнительно:</w:t>
      </w:r>
    </w:p>
    <w:p w:rsidR="007252FD" w:rsidRPr="00861F36" w:rsidRDefault="007252FD" w:rsidP="007252FD">
      <w:pPr>
        <w:ind w:firstLine="567"/>
        <w:jc w:val="both"/>
      </w:pPr>
      <w:r w:rsidRPr="00861F36">
        <w:t>1</w:t>
      </w:r>
      <w:r w:rsidR="006C2757" w:rsidRPr="00861F36">
        <w:t>9</w:t>
      </w:r>
      <w:r w:rsidRPr="00861F36">
        <w:t>. Документы, подтверждающие наличие у исполнителя обязанности предоставлять соответствующую коммунальную услугу потребителям, пользующимся помещениями в многоквартирном доме:</w:t>
      </w:r>
    </w:p>
    <w:p w:rsidR="007252FD" w:rsidRPr="00861F36" w:rsidRDefault="006C2757" w:rsidP="007252FD">
      <w:pPr>
        <w:ind w:firstLine="567"/>
        <w:jc w:val="both"/>
      </w:pPr>
      <w:r w:rsidRPr="00861F36">
        <w:t>20</w:t>
      </w:r>
      <w:r w:rsidR="007252FD" w:rsidRPr="00861F36">
        <w:t>.1. для управляющей организации:</w:t>
      </w:r>
    </w:p>
    <w:p w:rsidR="007252FD" w:rsidRPr="00861F36" w:rsidRDefault="006C2757" w:rsidP="007252FD">
      <w:pPr>
        <w:ind w:firstLine="567"/>
        <w:jc w:val="both"/>
      </w:pPr>
      <w:r w:rsidRPr="00861F36">
        <w:t>20</w:t>
      </w:r>
      <w:r w:rsidR="007252FD" w:rsidRPr="00861F36">
        <w:t>.1.1. если собственниками помещений в многоквартирном доме в качестве способа управления выбрано управление управляющей организацией:</w:t>
      </w:r>
    </w:p>
    <w:p w:rsidR="007478DE" w:rsidRPr="00861F36" w:rsidRDefault="007252FD" w:rsidP="007252FD">
      <w:pPr>
        <w:ind w:firstLine="567"/>
        <w:jc w:val="both"/>
      </w:pPr>
      <w:r w:rsidRPr="00861F36">
        <w:t>- протокол общего собрания собственников помещений в многоквартирном доме, на котором принято решение о выборе в качестве способа управления многоквартирным домом упра</w:t>
      </w:r>
      <w:r w:rsidR="007478DE" w:rsidRPr="00861F36">
        <w:t>вление управляющей организацией;</w:t>
      </w:r>
    </w:p>
    <w:p w:rsidR="007478DE" w:rsidRPr="00861F36" w:rsidRDefault="007478DE" w:rsidP="007252FD">
      <w:pPr>
        <w:ind w:firstLine="567"/>
        <w:jc w:val="both"/>
      </w:pPr>
      <w:r w:rsidRPr="00861F36">
        <w:t>-</w:t>
      </w:r>
      <w:r w:rsidR="007252FD" w:rsidRPr="00861F36">
        <w:t xml:space="preserve"> протокол общего собрания собственников помещений в многоквартирном доме, на котором принято решение о выборе управляющей организации в лице той управляющей организации, которая обращается с з</w:t>
      </w:r>
      <w:r w:rsidRPr="00861F36">
        <w:t>аявлением о заключении договора;</w:t>
      </w:r>
    </w:p>
    <w:p w:rsidR="007478DE" w:rsidRPr="00861F36" w:rsidRDefault="007478DE" w:rsidP="007252FD">
      <w:pPr>
        <w:ind w:firstLine="567"/>
        <w:jc w:val="both"/>
      </w:pPr>
      <w:r w:rsidRPr="00861F36">
        <w:t xml:space="preserve">- </w:t>
      </w:r>
      <w:r w:rsidR="007252FD" w:rsidRPr="00861F36">
        <w:t>договор управления многоквартирным домом (если таковой заключен);</w:t>
      </w:r>
      <w:r w:rsidR="007252FD" w:rsidRPr="00861F36">
        <w:br/>
      </w:r>
      <w:r w:rsidRPr="00861F36">
        <w:t xml:space="preserve">        </w:t>
      </w:r>
      <w:r w:rsidR="006C2757" w:rsidRPr="00861F36">
        <w:t>20</w:t>
      </w:r>
      <w:r w:rsidR="007252FD" w:rsidRPr="00861F36">
        <w:t>.1.2. если управляющая организация выбрана по конкурсу органом местного самоуправления в случаях, предусмотренных жилищным законод</w:t>
      </w:r>
      <w:r w:rsidRPr="00861F36">
        <w:t>ательством Российской Федерации:</w:t>
      </w:r>
    </w:p>
    <w:p w:rsidR="007478DE" w:rsidRPr="00861F36" w:rsidRDefault="007252FD" w:rsidP="007252FD">
      <w:pPr>
        <w:ind w:firstLine="567"/>
        <w:jc w:val="both"/>
      </w:pPr>
      <w:r w:rsidRPr="00861F36">
        <w:t xml:space="preserve"> - протокол открытого конкурса по выбору управляющей организации</w:t>
      </w:r>
      <w:r w:rsidR="007478DE" w:rsidRPr="00861F36">
        <w:t>;</w:t>
      </w:r>
    </w:p>
    <w:p w:rsidR="007478DE" w:rsidRPr="00861F36" w:rsidRDefault="007478DE" w:rsidP="007252FD">
      <w:pPr>
        <w:ind w:firstLine="567"/>
        <w:jc w:val="both"/>
      </w:pPr>
      <w:r w:rsidRPr="00861F36">
        <w:t xml:space="preserve">- </w:t>
      </w:r>
      <w:r w:rsidR="007252FD" w:rsidRPr="00861F36">
        <w:t>договор управления многоквартирным домом (если таковой заключен);</w:t>
      </w:r>
      <w:r w:rsidR="007252FD" w:rsidRPr="00861F36">
        <w:br/>
      </w:r>
      <w:r w:rsidRPr="00861F36">
        <w:t xml:space="preserve">         </w:t>
      </w:r>
      <w:r w:rsidR="006C2757" w:rsidRPr="00861F36">
        <w:t>20</w:t>
      </w:r>
      <w:r w:rsidR="007252FD" w:rsidRPr="00861F36">
        <w:t>.1.3. если управляющая организация привлечена для управления многоквартирным домом</w:t>
      </w:r>
      <w:r w:rsidRPr="00861F36">
        <w:t xml:space="preserve"> товариществом или кооперативом:</w:t>
      </w:r>
    </w:p>
    <w:p w:rsidR="007478DE" w:rsidRPr="00861F36" w:rsidRDefault="007252FD" w:rsidP="007252FD">
      <w:pPr>
        <w:ind w:firstLine="567"/>
        <w:jc w:val="both"/>
      </w:pPr>
      <w:r w:rsidRPr="00861F36">
        <w:t xml:space="preserve"> - протокол общего собрания собственников помещений в многоквартирном доме, на котором принято решение о</w:t>
      </w:r>
      <w:r w:rsidR="007478DE" w:rsidRPr="00861F36">
        <w:t xml:space="preserve"> выборе управляющей организации;</w:t>
      </w:r>
    </w:p>
    <w:p w:rsidR="007478DE" w:rsidRPr="00861F36" w:rsidRDefault="007478DE" w:rsidP="007252FD">
      <w:pPr>
        <w:ind w:firstLine="567"/>
        <w:jc w:val="both"/>
      </w:pPr>
      <w:r w:rsidRPr="00861F36">
        <w:t>-</w:t>
      </w:r>
      <w:r w:rsidR="007252FD" w:rsidRPr="00861F36">
        <w:t xml:space="preserve"> договор управления многоквартирным домом, заключенный между товариществом или кооперативом и управляющей организацией;</w:t>
      </w:r>
    </w:p>
    <w:p w:rsidR="007478DE" w:rsidRPr="00861F36" w:rsidRDefault="006C2757" w:rsidP="007252FD">
      <w:pPr>
        <w:ind w:firstLine="567"/>
        <w:jc w:val="both"/>
      </w:pPr>
      <w:r w:rsidRPr="00861F36">
        <w:t>20</w:t>
      </w:r>
      <w:r w:rsidR="007252FD" w:rsidRPr="00861F36">
        <w:t>.2. для товарищества или кооператива:</w:t>
      </w:r>
    </w:p>
    <w:p w:rsidR="007478DE" w:rsidRPr="00861F36" w:rsidRDefault="006C2757" w:rsidP="007252FD">
      <w:pPr>
        <w:ind w:firstLine="567"/>
        <w:jc w:val="both"/>
      </w:pPr>
      <w:r w:rsidRPr="00861F36">
        <w:t>20</w:t>
      </w:r>
      <w:r w:rsidR="007252FD" w:rsidRPr="00861F36">
        <w:t>.2.1. протокол общего собрания собственников помещений в многоквартирном доме, в котором создано товарищество, или протокол общего собрания членов кооператива, в которых зафиксировано (отражено) решение о выборе в качестве способа управления многоквартирным домом управление соответственно товариществом или кооперативом;</w:t>
      </w:r>
    </w:p>
    <w:p w:rsidR="007478DE" w:rsidRPr="00861F36" w:rsidRDefault="006C2757" w:rsidP="007252FD">
      <w:pPr>
        <w:ind w:firstLine="567"/>
        <w:jc w:val="both"/>
      </w:pPr>
      <w:r w:rsidRPr="00861F36">
        <w:t>21</w:t>
      </w:r>
      <w:r w:rsidR="007252FD" w:rsidRPr="00861F36">
        <w:t xml:space="preserve">. Протокол общего собрания собственников помещений в многоквартирном доме, на котором принято решение о внесении собственниками и пользователями помещений в многоквартирном доме платы за все или некоторые коммунальные услуги непосредственно </w:t>
      </w:r>
      <w:r w:rsidR="007478DE" w:rsidRPr="00861F36">
        <w:t>гарантирующему поставщику</w:t>
      </w:r>
      <w:r w:rsidR="007252FD" w:rsidRPr="00861F36">
        <w:t xml:space="preserve"> (если такое решение принято).</w:t>
      </w:r>
    </w:p>
    <w:p w:rsidR="00C74CCF" w:rsidRPr="00861F36" w:rsidRDefault="007478DE" w:rsidP="007252FD">
      <w:pPr>
        <w:ind w:firstLine="567"/>
        <w:jc w:val="both"/>
      </w:pPr>
      <w:r w:rsidRPr="00861F36">
        <w:t>2</w:t>
      </w:r>
      <w:r w:rsidR="006C2757" w:rsidRPr="00861F36">
        <w:t>2</w:t>
      </w:r>
      <w:r w:rsidR="007252FD" w:rsidRPr="00861F36">
        <w:t xml:space="preserve">. </w:t>
      </w:r>
      <w:proofErr w:type="gramStart"/>
      <w:r w:rsidR="007252FD" w:rsidRPr="00861F36">
        <w:t xml:space="preserve">Документы, содержащие сведения о размере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доме, или о размере площади жилого дома и отапливаемых помещений надворных построек, а также размере площади земельного участка, не занятого жилым домом и надворными постройками. </w:t>
      </w:r>
      <w:proofErr w:type="gramEnd"/>
    </w:p>
    <w:p w:rsidR="0036075D" w:rsidRDefault="0036075D" w:rsidP="00C74CCF">
      <w:pPr>
        <w:jc w:val="both"/>
      </w:pPr>
    </w:p>
    <w:p w:rsidR="00C74CCF" w:rsidRPr="00861F36" w:rsidRDefault="00C74CCF" w:rsidP="00C74CCF">
      <w:pPr>
        <w:jc w:val="both"/>
      </w:pPr>
      <w:r w:rsidRPr="00861F36">
        <w:t>__________________________________________</w:t>
      </w:r>
      <w:r w:rsidR="007478DE" w:rsidRPr="00861F36">
        <w:t>___________________________</w:t>
      </w:r>
    </w:p>
    <w:p w:rsidR="00C74CCF" w:rsidRPr="00861F36" w:rsidRDefault="00C74CCF" w:rsidP="00C74CCF">
      <w:pPr>
        <w:ind w:firstLine="567"/>
        <w:jc w:val="both"/>
        <w:rPr>
          <w:i/>
          <w:sz w:val="20"/>
          <w:szCs w:val="20"/>
        </w:rPr>
      </w:pPr>
      <w:r w:rsidRPr="00861F36">
        <w:rPr>
          <w:i/>
          <w:sz w:val="20"/>
          <w:szCs w:val="20"/>
        </w:rPr>
        <w:t>* Документы предоставляются в виде копий, подписанных заявителем или уполномоченным лицом заявителя и заверенных печатью заявителя. Документы могут быть предоставлены одновременно в виде оригиналов и их копий в целях сверки идентичности копии и оригинала документа. Оригинал возвращается заявителю.</w:t>
      </w:r>
    </w:p>
    <w:p w:rsidR="00CB2BB0" w:rsidRPr="00861F36" w:rsidRDefault="00C74CCF" w:rsidP="00CB2BB0">
      <w:pPr>
        <w:ind w:firstLine="567"/>
        <w:jc w:val="both"/>
        <w:rPr>
          <w:i/>
          <w:sz w:val="20"/>
          <w:szCs w:val="20"/>
        </w:rPr>
      </w:pPr>
      <w:r w:rsidRPr="00861F36">
        <w:rPr>
          <w:i/>
          <w:sz w:val="20"/>
          <w:szCs w:val="20"/>
        </w:rPr>
        <w:t>** Заявитель, в случае если сетевая организация отказывается или уклоняется от составления и предоставления ему документов, подтверждающих технологическое присоединение и (или) разграничение балансовой принадлежности, направляет гарантирующему поставщику копию документа, подтверждающего факт обращения заявителя к сетевой организации в ц</w:t>
      </w:r>
      <w:r w:rsidR="007478DE" w:rsidRPr="00861F36">
        <w:rPr>
          <w:i/>
          <w:sz w:val="20"/>
          <w:szCs w:val="20"/>
        </w:rPr>
        <w:t>елях получения таких документов</w:t>
      </w:r>
    </w:p>
    <w:p w:rsidR="009C4A36" w:rsidRDefault="009C4A36" w:rsidP="0036075D">
      <w:pPr>
        <w:rPr>
          <w:b/>
        </w:rPr>
      </w:pPr>
    </w:p>
    <w:p w:rsidR="009C4A36" w:rsidRPr="009C4A36" w:rsidRDefault="009C4A36" w:rsidP="009C4A36">
      <w:pPr>
        <w:ind w:firstLine="567"/>
        <w:jc w:val="right"/>
        <w:rPr>
          <w:sz w:val="20"/>
          <w:szCs w:val="20"/>
        </w:rPr>
      </w:pPr>
      <w:r w:rsidRPr="009C4A36">
        <w:rPr>
          <w:sz w:val="20"/>
          <w:szCs w:val="20"/>
        </w:rPr>
        <w:t>Приложение 3</w:t>
      </w:r>
    </w:p>
    <w:p w:rsidR="009C4A36" w:rsidRDefault="009C4A36" w:rsidP="00CB2BB0">
      <w:pPr>
        <w:ind w:firstLine="567"/>
        <w:jc w:val="center"/>
        <w:rPr>
          <w:b/>
        </w:rPr>
      </w:pPr>
    </w:p>
    <w:p w:rsidR="00BB6D8E" w:rsidRPr="00BB6D8E" w:rsidRDefault="00BB6D8E" w:rsidP="00CB2BB0">
      <w:pPr>
        <w:ind w:firstLine="567"/>
        <w:jc w:val="center"/>
        <w:rPr>
          <w:b/>
        </w:rPr>
      </w:pPr>
      <w:r w:rsidRPr="00BB6D8E">
        <w:rPr>
          <w:b/>
        </w:rPr>
        <w:t>ПЕРЕЧЕНЬ ДОКУМЕНТОВ</w:t>
      </w:r>
    </w:p>
    <w:p w:rsidR="00BB6D8E" w:rsidRPr="00861F36" w:rsidRDefault="00BB6D8E" w:rsidP="00BB6D8E">
      <w:pPr>
        <w:ind w:firstLine="567"/>
        <w:jc w:val="center"/>
        <w:rPr>
          <w:b/>
        </w:rPr>
      </w:pPr>
      <w:r w:rsidRPr="00BB6D8E">
        <w:rPr>
          <w:b/>
        </w:rPr>
        <w:t>для заключения договора </w:t>
      </w:r>
      <w:r w:rsidRPr="00861F36">
        <w:rPr>
          <w:b/>
        </w:rPr>
        <w:t>энергоснабжения</w:t>
      </w:r>
    </w:p>
    <w:p w:rsidR="00BB6D8E" w:rsidRPr="00BB6D8E" w:rsidRDefault="00BB6D8E" w:rsidP="00BB6D8E">
      <w:pPr>
        <w:ind w:firstLine="567"/>
        <w:jc w:val="center"/>
        <w:rPr>
          <w:b/>
        </w:rPr>
      </w:pPr>
      <w:r w:rsidRPr="00BB6D8E">
        <w:rPr>
          <w:b/>
        </w:rPr>
        <w:t>с исполнителем коммунальных услуг</w:t>
      </w:r>
    </w:p>
    <w:p w:rsidR="00BB6D8E" w:rsidRPr="00BB6D8E" w:rsidRDefault="00BB6D8E" w:rsidP="00BB6D8E">
      <w:pPr>
        <w:ind w:firstLine="567"/>
        <w:jc w:val="both"/>
      </w:pPr>
      <w:r w:rsidRPr="00BB6D8E">
        <w:t> </w:t>
      </w:r>
    </w:p>
    <w:p w:rsidR="005E4BC0" w:rsidRPr="00861F36" w:rsidRDefault="00BB6D8E" w:rsidP="005E4BC0">
      <w:pPr>
        <w:ind w:firstLine="567"/>
        <w:jc w:val="both"/>
      </w:pPr>
      <w:r w:rsidRPr="00BB6D8E">
        <w:t> </w:t>
      </w:r>
      <w:r w:rsidR="005E4BC0" w:rsidRPr="00861F36">
        <w:t>1. Свидетельство о государственной регистрации заявителя в качестве юридического лица или в качестве индивидуального предпринимателя (ОГРН/ОГРНИП).</w:t>
      </w:r>
    </w:p>
    <w:p w:rsidR="005E4BC0" w:rsidRPr="00861F36" w:rsidRDefault="005E4BC0" w:rsidP="005E4BC0">
      <w:pPr>
        <w:ind w:firstLine="567"/>
        <w:jc w:val="both"/>
      </w:pPr>
      <w:r w:rsidRPr="00861F36">
        <w:t>2. Свидетельство о постановке заявителя на учет в налоговом органе (ИНН).</w:t>
      </w:r>
    </w:p>
    <w:p w:rsidR="005E4BC0" w:rsidRPr="00861F36" w:rsidRDefault="005E4BC0" w:rsidP="005E4BC0">
      <w:pPr>
        <w:ind w:firstLine="567"/>
        <w:jc w:val="both"/>
      </w:pPr>
      <w:r w:rsidRPr="00861F36">
        <w:t>3. Документы, подтверждающие полномочия лица, выступающего от имени заявителя (протокол (решение), приказ о назначении на должность руководителя или доверенность на подписание договора, если договор подписывает не руководитель).</w:t>
      </w:r>
    </w:p>
    <w:p w:rsidR="005E4BC0" w:rsidRPr="00861F36" w:rsidRDefault="005E4BC0" w:rsidP="005E4BC0">
      <w:pPr>
        <w:ind w:firstLine="567"/>
        <w:jc w:val="both"/>
      </w:pPr>
      <w:r w:rsidRPr="00861F36">
        <w:t>4. Паспорт гражданина Российской Федерации, если заявителем выступает индивидуальный предприниматель.</w:t>
      </w:r>
    </w:p>
    <w:p w:rsidR="005E4BC0" w:rsidRPr="00861F36" w:rsidRDefault="005E4BC0" w:rsidP="005E4BC0">
      <w:pPr>
        <w:ind w:firstLine="567"/>
        <w:jc w:val="both"/>
      </w:pPr>
      <w:r w:rsidRPr="00861F36">
        <w:t>5. Устав для юридического лица.</w:t>
      </w:r>
    </w:p>
    <w:p w:rsidR="005E4BC0" w:rsidRPr="00861F36" w:rsidRDefault="005E4BC0" w:rsidP="005E4BC0">
      <w:pPr>
        <w:ind w:firstLine="567"/>
        <w:jc w:val="both"/>
      </w:pPr>
      <w:r w:rsidRPr="00861F36">
        <w:t>6. Информационное письмо Федеральной службы государственной статистики (ОКПО, ОКВЭД и т.д.).</w:t>
      </w:r>
    </w:p>
    <w:p w:rsidR="005E4BC0" w:rsidRPr="00861F36" w:rsidRDefault="005E4BC0" w:rsidP="005E4BC0">
      <w:pPr>
        <w:ind w:firstLine="567"/>
        <w:jc w:val="both"/>
      </w:pPr>
      <w:r w:rsidRPr="00861F36">
        <w:t>7.</w:t>
      </w:r>
      <w:r w:rsidR="00E02E01" w:rsidRPr="00861F36">
        <w:t xml:space="preserve"> Вы</w:t>
      </w:r>
      <w:r w:rsidRPr="00674240">
        <w:rPr>
          <w:lang w:eastAsia="ru-RU"/>
        </w:rPr>
        <w:t>писка из Единого государственного реестра юридического лица (индивидуальных предпринимателей)</w:t>
      </w:r>
      <w:r w:rsidRPr="00861F36">
        <w:rPr>
          <w:lang w:eastAsia="ru-RU"/>
        </w:rPr>
        <w:t>.</w:t>
      </w:r>
    </w:p>
    <w:p w:rsidR="00BB6D8E" w:rsidRPr="00BB6D8E" w:rsidRDefault="005E4BC0" w:rsidP="005E4BC0">
      <w:pPr>
        <w:ind w:firstLine="567"/>
        <w:jc w:val="both"/>
      </w:pPr>
      <w:r w:rsidRPr="00861F36">
        <w:t>8. Банковские реквизиты.</w:t>
      </w:r>
    </w:p>
    <w:p w:rsidR="00BB6D8E" w:rsidRPr="00BB6D8E" w:rsidRDefault="005E4BC0" w:rsidP="005E4BC0">
      <w:pPr>
        <w:ind w:firstLine="567"/>
        <w:jc w:val="both"/>
      </w:pPr>
      <w:r w:rsidRPr="00861F36">
        <w:t>9</w:t>
      </w:r>
      <w:r w:rsidR="00BB6D8E" w:rsidRPr="00BB6D8E">
        <w:t>. Документы, подтверждающие наличие у исполнителя обязанности предоставлять коммунальную услугу по электроснабжению потребителям, пользующимся помещениями в многоквартирном доме (жилым домом), указанном в заявке:</w:t>
      </w:r>
    </w:p>
    <w:p w:rsidR="00BB6D8E" w:rsidRPr="00BB6D8E" w:rsidRDefault="00BB6D8E" w:rsidP="00BB6D8E">
      <w:pPr>
        <w:ind w:firstLine="567"/>
        <w:jc w:val="both"/>
      </w:pPr>
      <w:r w:rsidRPr="00BB6D8E">
        <w:t>а) для управляющей организации:</w:t>
      </w:r>
    </w:p>
    <w:p w:rsidR="00BB6D8E" w:rsidRPr="00BB6D8E" w:rsidRDefault="00BB6D8E" w:rsidP="00BB6D8E">
      <w:pPr>
        <w:ind w:firstLine="567"/>
        <w:jc w:val="both"/>
      </w:pPr>
      <w:r w:rsidRPr="00BB6D8E">
        <w:t>если собственниками помещений в многоквартирном доме в качестве способа управления выбрано управление управляющей организацией</w:t>
      </w:r>
      <w:r w:rsidR="005E4BC0" w:rsidRPr="00861F36">
        <w:t>:</w:t>
      </w:r>
    </w:p>
    <w:p w:rsidR="005E4BC0" w:rsidRPr="00861F36" w:rsidRDefault="00BB6D8E" w:rsidP="00BB6D8E">
      <w:pPr>
        <w:ind w:firstLine="567"/>
        <w:jc w:val="both"/>
      </w:pPr>
      <w:r w:rsidRPr="00BB6D8E">
        <w:t>- протокол общего собрания собственников помещений в многоквартирном доме, на котором принято решение о выборе</w:t>
      </w:r>
      <w:r w:rsidR="005E4BC0" w:rsidRPr="00861F36">
        <w:t xml:space="preserve"> </w:t>
      </w:r>
      <w:r w:rsidRPr="00BB6D8E">
        <w:t>в качестве способа управления многоквартирным домом управление управляющей организацией</w:t>
      </w:r>
      <w:r w:rsidR="005E4BC0" w:rsidRPr="00861F36">
        <w:t>;</w:t>
      </w:r>
    </w:p>
    <w:p w:rsidR="00BB6D8E" w:rsidRPr="00BB6D8E" w:rsidRDefault="005E4BC0" w:rsidP="00BB6D8E">
      <w:pPr>
        <w:ind w:firstLine="567"/>
        <w:jc w:val="both"/>
      </w:pPr>
      <w:r w:rsidRPr="00861F36">
        <w:t>-</w:t>
      </w:r>
      <w:r w:rsidR="00BB6D8E" w:rsidRPr="00BB6D8E">
        <w:t> протокол общего собрания собственников помещений в многоквартирном доме, на котором принято решение о выборе управляющей организации в лице той управляющей организации, которая обращается с заявкой, а также договор управления многоквартирным домом (если таковой заключен);</w:t>
      </w:r>
    </w:p>
    <w:p w:rsidR="00BB6D8E" w:rsidRPr="00BB6D8E" w:rsidRDefault="00BB6D8E" w:rsidP="00BB6D8E">
      <w:pPr>
        <w:ind w:firstLine="567"/>
        <w:jc w:val="both"/>
      </w:pPr>
      <w:r w:rsidRPr="00BB6D8E">
        <w:t>если управляющая организация выбрана по конкурсу органом местного самоуправления в случаях, предусмотренных жилищным законодательством Российской Федера</w:t>
      </w:r>
      <w:r w:rsidR="005E4BC0" w:rsidRPr="00861F36">
        <w:t>ции:</w:t>
      </w:r>
    </w:p>
    <w:p w:rsidR="005E4BC0" w:rsidRPr="00861F36" w:rsidRDefault="00BB6D8E" w:rsidP="00BB6D8E">
      <w:pPr>
        <w:ind w:firstLine="567"/>
        <w:jc w:val="both"/>
      </w:pPr>
      <w:r w:rsidRPr="00BB6D8E">
        <w:t>- протокол открытого конкурса по выбору управляющей организации</w:t>
      </w:r>
      <w:r w:rsidR="005E4BC0" w:rsidRPr="00861F36">
        <w:t>;</w:t>
      </w:r>
    </w:p>
    <w:p w:rsidR="00BB6D8E" w:rsidRPr="00BB6D8E" w:rsidRDefault="005E4BC0" w:rsidP="00BB6D8E">
      <w:pPr>
        <w:ind w:firstLine="567"/>
        <w:jc w:val="both"/>
      </w:pPr>
      <w:r w:rsidRPr="00861F36">
        <w:t xml:space="preserve">- </w:t>
      </w:r>
      <w:r w:rsidR="00BB6D8E" w:rsidRPr="00BB6D8E">
        <w:t>договор управления многоквартирным домом (если таковой заключен);</w:t>
      </w:r>
    </w:p>
    <w:p w:rsidR="00BB6D8E" w:rsidRPr="00BB6D8E" w:rsidRDefault="00BB6D8E" w:rsidP="00BB6D8E">
      <w:pPr>
        <w:ind w:firstLine="567"/>
        <w:jc w:val="both"/>
      </w:pPr>
      <w:r w:rsidRPr="00BB6D8E">
        <w:t>если управляющая организация привлечена для управления многоквартирным домом</w:t>
      </w:r>
      <w:r w:rsidR="005E4BC0" w:rsidRPr="00861F36">
        <w:t xml:space="preserve"> товариществом или кооперативом:</w:t>
      </w:r>
    </w:p>
    <w:p w:rsidR="005E4BC0" w:rsidRPr="00861F36" w:rsidRDefault="00BB6D8E" w:rsidP="00BB6D8E">
      <w:pPr>
        <w:ind w:firstLine="567"/>
        <w:jc w:val="both"/>
      </w:pPr>
      <w:r w:rsidRPr="00BB6D8E">
        <w:t>- протокол общего собрания собственников помещений в многоквартирном доме, на котором принято решение о выборе управляющей организации</w:t>
      </w:r>
      <w:r w:rsidR="005E4BC0" w:rsidRPr="00861F36">
        <w:t>;</w:t>
      </w:r>
    </w:p>
    <w:p w:rsidR="00BB6D8E" w:rsidRPr="00BB6D8E" w:rsidRDefault="005E4BC0" w:rsidP="005E4BC0">
      <w:pPr>
        <w:ind w:firstLine="567"/>
        <w:jc w:val="both"/>
      </w:pPr>
      <w:r w:rsidRPr="00861F36">
        <w:t>-</w:t>
      </w:r>
      <w:r w:rsidR="00BB6D8E" w:rsidRPr="00BB6D8E">
        <w:t> договор управления многоквартирным домом, заключенный между товариществом или кооперативом и управляющей организацией;</w:t>
      </w:r>
    </w:p>
    <w:p w:rsidR="00BB6D8E" w:rsidRPr="00BB6D8E" w:rsidRDefault="00BB6D8E" w:rsidP="00BB6D8E">
      <w:pPr>
        <w:ind w:firstLine="567"/>
        <w:jc w:val="both"/>
      </w:pPr>
      <w:r w:rsidRPr="00BB6D8E">
        <w:t>б) для товарищества или кооператива:</w:t>
      </w:r>
    </w:p>
    <w:p w:rsidR="00BB6D8E" w:rsidRPr="00BB6D8E" w:rsidRDefault="00BB6D8E" w:rsidP="005E4BC0">
      <w:pPr>
        <w:ind w:firstLine="567"/>
        <w:jc w:val="both"/>
      </w:pPr>
      <w:r w:rsidRPr="00BB6D8E">
        <w:t>- протокол общего собрания собственников помещений в многоквартирном доме, в котором создано товарищество, или протокол общего собрания членов кооператива, в которых зафиксировано (отражено) решение о выборе в качестве</w:t>
      </w:r>
      <w:r w:rsidR="005E4BC0" w:rsidRPr="00861F36">
        <w:t xml:space="preserve"> </w:t>
      </w:r>
      <w:r w:rsidRPr="00BB6D8E">
        <w:t>способа управления многоквартирным домом управление соответственно товариществом или кооперативом; </w:t>
      </w:r>
    </w:p>
    <w:p w:rsidR="00BB6D8E" w:rsidRPr="00BB6D8E" w:rsidRDefault="00BB6D8E" w:rsidP="00BB6D8E">
      <w:pPr>
        <w:ind w:firstLine="567"/>
        <w:jc w:val="both"/>
      </w:pPr>
      <w:r w:rsidRPr="00BB6D8E">
        <w:t>в) для застройщика (осуществляющего до заключения договора управления многоквартирным домом между застройщиком и управляющей организацией в силу требований части 14 статьи 161 Жилищного кодекса РФ управление многоквартирным домом):</w:t>
      </w:r>
    </w:p>
    <w:p w:rsidR="00BB6D8E" w:rsidRPr="00BB6D8E" w:rsidRDefault="00BB6D8E" w:rsidP="00BB6D8E">
      <w:pPr>
        <w:ind w:firstLine="567"/>
        <w:jc w:val="both"/>
      </w:pPr>
      <w:r w:rsidRPr="00BB6D8E">
        <w:t>- разрешение на ввод в эксплуатацию многоквартирного дома.</w:t>
      </w:r>
    </w:p>
    <w:p w:rsidR="00BB6D8E" w:rsidRPr="00BB6D8E" w:rsidRDefault="00BB6D8E" w:rsidP="00BB6D8E">
      <w:pPr>
        <w:ind w:firstLine="567"/>
        <w:jc w:val="both"/>
      </w:pPr>
      <w:r w:rsidRPr="00BB6D8E">
        <w:lastRenderedPageBreak/>
        <w:t> </w:t>
      </w:r>
    </w:p>
    <w:p w:rsidR="00BB6D8E" w:rsidRPr="00BB6D8E" w:rsidRDefault="005E4BC0" w:rsidP="005E4BC0">
      <w:pPr>
        <w:ind w:firstLine="567"/>
        <w:jc w:val="both"/>
      </w:pPr>
      <w:r w:rsidRPr="00861F36">
        <w:t>10.</w:t>
      </w:r>
      <w:r w:rsidR="00BB6D8E" w:rsidRPr="00BB6D8E">
        <w:t>*Документы,</w:t>
      </w:r>
      <w:r w:rsidRPr="00861F36">
        <w:t xml:space="preserve"> подтверждающие технологическое </w:t>
      </w:r>
      <w:r w:rsidR="00BB6D8E" w:rsidRPr="00BB6D8E">
        <w:t>присоединение многоквартирного дома (жилого дома)</w:t>
      </w:r>
      <w:r w:rsidRPr="00861F36">
        <w:t xml:space="preserve"> </w:t>
      </w:r>
      <w:r w:rsidR="00BB6D8E" w:rsidRPr="00BB6D8E">
        <w:t>к электрической сети сетевой организации в установленном порядке, а также обеспечение учета электрической энергии:</w:t>
      </w:r>
    </w:p>
    <w:p w:rsidR="00BB6D8E" w:rsidRPr="00BB6D8E" w:rsidRDefault="00BB6D8E" w:rsidP="00BB6D8E">
      <w:pPr>
        <w:ind w:firstLine="567"/>
        <w:jc w:val="both"/>
      </w:pPr>
      <w:r w:rsidRPr="00BB6D8E">
        <w:t xml:space="preserve">- Акт о технологическом присоединении, подписанный сетевой организацией (а также иным владельцем объектов электросетевого хозяйства при опосредованном присоединении), к чьим объектам электросетевого хозяйства (энергетическим установкам) присоединен </w:t>
      </w:r>
      <w:r w:rsidR="005E4BC0" w:rsidRPr="00861F36">
        <w:t>многоквартирный дом (жилой дом);</w:t>
      </w:r>
    </w:p>
    <w:p w:rsidR="00BB6D8E" w:rsidRPr="00BB6D8E" w:rsidRDefault="00BB6D8E" w:rsidP="00BB6D8E">
      <w:pPr>
        <w:ind w:firstLine="567"/>
        <w:jc w:val="both"/>
      </w:pPr>
      <w:r w:rsidRPr="00BB6D8E">
        <w:t>- Акт разграничения балансо</w:t>
      </w:r>
      <w:r w:rsidR="005E4BC0" w:rsidRPr="00861F36">
        <w:t>вой принадлежности электросетей;</w:t>
      </w:r>
    </w:p>
    <w:p w:rsidR="00BB6D8E" w:rsidRPr="00BB6D8E" w:rsidRDefault="00BB6D8E" w:rsidP="00BB6D8E">
      <w:pPr>
        <w:ind w:firstLine="567"/>
        <w:jc w:val="both"/>
      </w:pPr>
      <w:r w:rsidRPr="00BB6D8E">
        <w:t xml:space="preserve">- Однолинейная схема электрической сети с указанием точек присоединения к объектам электросетевого хозяйства (для заключения договора оказания услуг по </w:t>
      </w:r>
      <w:r w:rsidR="005E4BC0" w:rsidRPr="00861F36">
        <w:t>передаче электрической энергии);</w:t>
      </w:r>
    </w:p>
    <w:p w:rsidR="00BB6D8E" w:rsidRPr="00861F36" w:rsidRDefault="00BB6D8E" w:rsidP="00BB6D8E">
      <w:pPr>
        <w:ind w:firstLine="567"/>
        <w:jc w:val="both"/>
      </w:pPr>
      <w:r w:rsidRPr="00BB6D8E">
        <w:t>- Документы о допуске в эксплуатацию приборов учета (при наличии): Акт (иной документ), подтверждающий допуск в эксплуатацию прибора учета, установленного в отношении соответствующей точки поставки, и подписанный гарантирующим поставщиком и сетевой организацией.</w:t>
      </w:r>
    </w:p>
    <w:p w:rsidR="005E4BC0" w:rsidRPr="00BB6D8E" w:rsidRDefault="005E4BC0" w:rsidP="00E02E01">
      <w:pPr>
        <w:ind w:firstLine="567"/>
        <w:jc w:val="both"/>
      </w:pPr>
      <w:r w:rsidRPr="00861F36">
        <w:t>11</w:t>
      </w:r>
      <w:r w:rsidRPr="00BB6D8E">
        <w:t xml:space="preserve">. Протокол общего собрания собственников помещений в многоквартирном доме, на котором принято решение о внесении собственниками и пользователями помещений в многоквартирном доме платы за коммунальные услуги по </w:t>
      </w:r>
      <w:proofErr w:type="gramStart"/>
      <w:r w:rsidRPr="00BB6D8E">
        <w:t>электроснабжению</w:t>
      </w:r>
      <w:proofErr w:type="gramEnd"/>
      <w:r w:rsidRPr="00BB6D8E">
        <w:t xml:space="preserve"> непосредственно </w:t>
      </w:r>
      <w:r w:rsidR="00E02E01" w:rsidRPr="00861F36">
        <w:t>гарантирующему поставщику</w:t>
      </w:r>
      <w:r w:rsidRPr="00BB6D8E">
        <w:t> (если такое решение принято).</w:t>
      </w:r>
    </w:p>
    <w:p w:rsidR="005E4BC0" w:rsidRPr="00BB6D8E" w:rsidRDefault="00E02E01" w:rsidP="005E4BC0">
      <w:pPr>
        <w:ind w:firstLine="567"/>
        <w:jc w:val="both"/>
      </w:pPr>
      <w:r w:rsidRPr="00861F36">
        <w:t>12</w:t>
      </w:r>
      <w:r w:rsidR="005E4BC0" w:rsidRPr="00BB6D8E">
        <w:t>. </w:t>
      </w:r>
      <w:proofErr w:type="gramStart"/>
      <w:r w:rsidR="005E4BC0" w:rsidRPr="00BB6D8E">
        <w:t>Документы, содержащие сведения о размере площади каждого жилого и нежилого помещения в многоквартирном доме, а также об общей площади помещений в многоквартирном доме, включая помещения, входящие в состав общего имущества в многоквартирном доме, или о размере площади жилого дома и отапливаемых помещений надворных построек, а также размере площади земельного участка, не занятого жилым домом и надворными постройками (при наличии).</w:t>
      </w:r>
      <w:proofErr w:type="gramEnd"/>
    </w:p>
    <w:p w:rsidR="00E02E01" w:rsidRPr="00BB6D8E" w:rsidRDefault="00E02E01" w:rsidP="00E02E01">
      <w:pPr>
        <w:ind w:firstLine="567"/>
        <w:jc w:val="both"/>
      </w:pPr>
      <w:r w:rsidRPr="00BB6D8E">
        <w:t xml:space="preserve">Документы представляются в виде копий, которые должны быть заверены лицами, выдавшими такие документы, или лицом, уполномоченным в соответствии с законодательством Российской Федерации на совершение действий по </w:t>
      </w:r>
      <w:proofErr w:type="gramStart"/>
      <w:r w:rsidRPr="00BB6D8E">
        <w:t>заверению копий</w:t>
      </w:r>
      <w:proofErr w:type="gramEnd"/>
      <w:r w:rsidRPr="00BB6D8E">
        <w:t xml:space="preserve"> таких документов.</w:t>
      </w:r>
    </w:p>
    <w:p w:rsidR="00E02E01" w:rsidRPr="00BB6D8E" w:rsidRDefault="00E02E01" w:rsidP="00E02E01">
      <w:pPr>
        <w:ind w:firstLine="567"/>
        <w:jc w:val="both"/>
      </w:pPr>
      <w:r w:rsidRPr="00BB6D8E">
        <w:t xml:space="preserve">Исполнитель вправе представить </w:t>
      </w:r>
      <w:r w:rsidRPr="00861F36">
        <w:t>гарантирующему поставщику</w:t>
      </w:r>
      <w:r w:rsidRPr="00BB6D8E">
        <w:t xml:space="preserve"> одновременно оригиналы и копии документов. После сверки идентичности копии и оригинала документа оригинал возвращается исполнителю.</w:t>
      </w:r>
    </w:p>
    <w:p w:rsidR="005E4BC0" w:rsidRPr="00BB6D8E" w:rsidRDefault="005E4BC0" w:rsidP="00BB6D8E">
      <w:pPr>
        <w:ind w:firstLine="567"/>
        <w:jc w:val="both"/>
      </w:pPr>
    </w:p>
    <w:p w:rsidR="00BB6D8E" w:rsidRPr="00861F36" w:rsidRDefault="00BB6D8E" w:rsidP="00BB6D8E">
      <w:pPr>
        <w:ind w:firstLine="567"/>
        <w:jc w:val="both"/>
      </w:pPr>
      <w:r w:rsidRPr="00BB6D8E">
        <w:t> </w:t>
      </w: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861F36" w:rsidRDefault="00E02E01" w:rsidP="00BB6D8E">
      <w:pPr>
        <w:ind w:firstLine="567"/>
        <w:jc w:val="both"/>
      </w:pPr>
    </w:p>
    <w:p w:rsidR="00E02E01" w:rsidRPr="00BB6D8E" w:rsidRDefault="00E02E01" w:rsidP="00BB6D8E">
      <w:pPr>
        <w:ind w:firstLine="567"/>
        <w:jc w:val="both"/>
      </w:pPr>
    </w:p>
    <w:p w:rsidR="00BB6D8E" w:rsidRPr="00BB6D8E" w:rsidRDefault="00320584" w:rsidP="00E02E01">
      <w:pPr>
        <w:jc w:val="both"/>
      </w:pPr>
      <w:r>
        <w:pict>
          <v:rect id="_x0000_i1025" style="width:0;height:1.5pt" o:hrstd="t" o:hrnoshade="t" o:hr="t" fillcolor="#313c40" stroked="f"/>
        </w:pict>
      </w:r>
    </w:p>
    <w:p w:rsidR="00BB6D8E" w:rsidRPr="00BB6D8E" w:rsidRDefault="00BB6D8E" w:rsidP="00BB6D8E">
      <w:pPr>
        <w:ind w:firstLine="567"/>
        <w:jc w:val="both"/>
        <w:rPr>
          <w:i/>
          <w:sz w:val="20"/>
          <w:szCs w:val="20"/>
        </w:rPr>
      </w:pPr>
      <w:r w:rsidRPr="00BB6D8E">
        <w:rPr>
          <w:i/>
          <w:sz w:val="20"/>
          <w:szCs w:val="20"/>
        </w:rPr>
        <w:t>ПРИМЕЧАНИЕ: * </w:t>
      </w:r>
      <w:proofErr w:type="gramStart"/>
      <w:r w:rsidRPr="00BB6D8E">
        <w:rPr>
          <w:i/>
          <w:sz w:val="20"/>
          <w:szCs w:val="20"/>
        </w:rPr>
        <w:t>Если технологическое присоединение многоквартирного дома осуществлено до вступления в силу</w:t>
      </w:r>
      <w:r w:rsidR="006C2757" w:rsidRPr="00861F36">
        <w:rPr>
          <w:i/>
          <w:sz w:val="20"/>
          <w:szCs w:val="20"/>
        </w:rPr>
        <w:t xml:space="preserve"> </w:t>
      </w:r>
      <w:r w:rsidRPr="00BB6D8E">
        <w:rPr>
          <w:i/>
          <w:sz w:val="20"/>
          <w:szCs w:val="20"/>
        </w:rPr>
        <w:t>постановления Правительства РФ от 13.02.2006г. N83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обеспечения", документы, подтверждающие технологическое присоединение в установленном порядке многоквартирного дома (жилого дома), прилагаются к заявке при их наличии.</w:t>
      </w:r>
      <w:proofErr w:type="gramEnd"/>
    </w:p>
    <w:p w:rsidR="00BB6D8E" w:rsidRPr="00BB6D8E" w:rsidRDefault="00BB6D8E" w:rsidP="00BB6D8E">
      <w:pPr>
        <w:ind w:firstLine="567"/>
        <w:jc w:val="both"/>
      </w:pPr>
    </w:p>
    <w:p w:rsidR="00BB6D8E" w:rsidRPr="00BB6D8E" w:rsidRDefault="00BB6D8E" w:rsidP="0036075D">
      <w:pPr>
        <w:ind w:firstLine="567"/>
        <w:jc w:val="both"/>
      </w:pPr>
      <w:r w:rsidRPr="00BB6D8E">
        <w:t> </w:t>
      </w:r>
    </w:p>
    <w:p w:rsidR="00BB6D8E" w:rsidRPr="009C4A36" w:rsidRDefault="009C4A36" w:rsidP="009C4A36">
      <w:pPr>
        <w:jc w:val="right"/>
        <w:rPr>
          <w:sz w:val="20"/>
          <w:szCs w:val="20"/>
        </w:rPr>
      </w:pPr>
      <w:r w:rsidRPr="009C4A36">
        <w:rPr>
          <w:sz w:val="20"/>
          <w:szCs w:val="20"/>
        </w:rPr>
        <w:lastRenderedPageBreak/>
        <w:t>Приложение 4</w:t>
      </w:r>
    </w:p>
    <w:p w:rsidR="009C4A36" w:rsidRDefault="009C4A36" w:rsidP="00E02E01">
      <w:pPr>
        <w:jc w:val="both"/>
      </w:pPr>
    </w:p>
    <w:p w:rsidR="009C4A36" w:rsidRPr="00861F36" w:rsidRDefault="009C4A36" w:rsidP="00E02E01">
      <w:pPr>
        <w:jc w:val="both"/>
      </w:pPr>
    </w:p>
    <w:p w:rsidR="00BB6D8E" w:rsidRPr="00BB6D8E" w:rsidRDefault="00BB6D8E" w:rsidP="00E02E01">
      <w:pPr>
        <w:ind w:firstLine="567"/>
        <w:jc w:val="center"/>
        <w:rPr>
          <w:b/>
        </w:rPr>
      </w:pPr>
      <w:r w:rsidRPr="00BB6D8E">
        <w:rPr>
          <w:b/>
        </w:rPr>
        <w:t>ПЕРЕЧЕНЬ ДОКУМЕНТОВ</w:t>
      </w:r>
    </w:p>
    <w:p w:rsidR="00BB6D8E" w:rsidRPr="00BB6D8E" w:rsidRDefault="00BB6D8E" w:rsidP="00E02E01">
      <w:pPr>
        <w:ind w:firstLine="567"/>
        <w:jc w:val="center"/>
        <w:rPr>
          <w:b/>
        </w:rPr>
      </w:pPr>
      <w:r w:rsidRPr="00BB6D8E">
        <w:rPr>
          <w:b/>
        </w:rPr>
        <w:t xml:space="preserve">для заключения договора </w:t>
      </w:r>
      <w:r w:rsidR="00E02E01" w:rsidRPr="00861F36">
        <w:rPr>
          <w:b/>
        </w:rPr>
        <w:t>энергоснабжения</w:t>
      </w:r>
      <w:r w:rsidRPr="00BB6D8E">
        <w:rPr>
          <w:b/>
        </w:rPr>
        <w:t xml:space="preserve"> для жилых домов с непосредственной формой управления</w:t>
      </w:r>
    </w:p>
    <w:p w:rsidR="00BB6D8E" w:rsidRPr="00BB6D8E" w:rsidRDefault="00BB6D8E" w:rsidP="00BB6D8E">
      <w:pPr>
        <w:ind w:firstLine="567"/>
        <w:jc w:val="both"/>
      </w:pPr>
      <w:r w:rsidRPr="00BB6D8E">
        <w:t> </w:t>
      </w:r>
    </w:p>
    <w:p w:rsidR="00BB6D8E" w:rsidRPr="00BB6D8E" w:rsidRDefault="00BB6D8E" w:rsidP="00BB6D8E">
      <w:pPr>
        <w:ind w:firstLine="567"/>
        <w:jc w:val="both"/>
      </w:pPr>
      <w:r w:rsidRPr="00BB6D8E">
        <w:t xml:space="preserve">Для заключения договора  </w:t>
      </w:r>
      <w:r w:rsidR="00E02E01" w:rsidRPr="00861F36">
        <w:t>энергоснабжения</w:t>
      </w:r>
      <w:r w:rsidRPr="00BB6D8E">
        <w:t xml:space="preserve"> в письменной форме в многоквартирном доме с непосредственной формой управления необходимо предоставить:</w:t>
      </w:r>
    </w:p>
    <w:p w:rsidR="00BB6D8E" w:rsidRPr="00BB6D8E" w:rsidRDefault="00BB6D8E" w:rsidP="00BB6D8E">
      <w:pPr>
        <w:ind w:firstLine="567"/>
        <w:jc w:val="both"/>
        <w:rPr>
          <w:b/>
        </w:rPr>
      </w:pPr>
      <w:r w:rsidRPr="00BB6D8E">
        <w:rPr>
          <w:b/>
        </w:rPr>
        <w:t>собственнику (владельцу) жилого помещения:</w:t>
      </w:r>
    </w:p>
    <w:p w:rsidR="00BB6D8E" w:rsidRPr="00BB6D8E" w:rsidRDefault="0013531A" w:rsidP="00BB6D8E">
      <w:pPr>
        <w:ind w:firstLine="567"/>
        <w:jc w:val="both"/>
      </w:pPr>
      <w:r w:rsidRPr="00861F36">
        <w:t>1.</w:t>
      </w:r>
      <w:r w:rsidR="00E02E01" w:rsidRPr="00861F36">
        <w:t xml:space="preserve"> </w:t>
      </w:r>
      <w:r w:rsidR="00BB6D8E" w:rsidRPr="00BB6D8E">
        <w:t xml:space="preserve">Заявление о намерении заключить договор </w:t>
      </w:r>
      <w:r w:rsidR="00E02E01" w:rsidRPr="00861F36">
        <w:t>энергоснабжения;</w:t>
      </w:r>
    </w:p>
    <w:p w:rsidR="00BB6D8E" w:rsidRPr="00BB6D8E" w:rsidRDefault="0013531A" w:rsidP="00BB6D8E">
      <w:pPr>
        <w:ind w:firstLine="567"/>
        <w:jc w:val="both"/>
      </w:pPr>
      <w:r w:rsidRPr="00861F36">
        <w:t>2.</w:t>
      </w:r>
      <w:r w:rsidR="00E02E01" w:rsidRPr="00861F36">
        <w:t xml:space="preserve"> </w:t>
      </w:r>
      <w:r w:rsidR="00BB6D8E" w:rsidRPr="00BB6D8E">
        <w:t>Копию документа, подтверждающего право собственности (владения) на жилое помещ</w:t>
      </w:r>
      <w:r w:rsidR="00E02E01" w:rsidRPr="00861F36">
        <w:t>ение (квартиру, комнату и т.п.);</w:t>
      </w:r>
    </w:p>
    <w:p w:rsidR="00BB6D8E" w:rsidRPr="00BB6D8E" w:rsidRDefault="0013531A" w:rsidP="00BB6D8E">
      <w:pPr>
        <w:ind w:firstLine="567"/>
        <w:jc w:val="both"/>
      </w:pPr>
      <w:r w:rsidRPr="00861F36">
        <w:t>3.</w:t>
      </w:r>
      <w:r w:rsidR="00E02E01" w:rsidRPr="00861F36">
        <w:t xml:space="preserve"> Паспорт счетчика (копия)</w:t>
      </w:r>
      <w:r w:rsidR="00BB6D8E" w:rsidRPr="00BB6D8E">
        <w:t>*</w:t>
      </w:r>
      <w:r w:rsidR="00E02E01" w:rsidRPr="00861F36">
        <w:t>;</w:t>
      </w:r>
    </w:p>
    <w:p w:rsidR="00BB6D8E" w:rsidRPr="00BB6D8E" w:rsidRDefault="0013531A" w:rsidP="00BB6D8E">
      <w:pPr>
        <w:ind w:firstLine="567"/>
        <w:jc w:val="both"/>
      </w:pPr>
      <w:r w:rsidRPr="00861F36">
        <w:t>4.</w:t>
      </w:r>
      <w:r w:rsidR="00E02E01" w:rsidRPr="00861F36">
        <w:t xml:space="preserve"> </w:t>
      </w:r>
      <w:r w:rsidR="00BB6D8E" w:rsidRPr="00BB6D8E">
        <w:t>Копии страниц паспорта с Ф</w:t>
      </w:r>
      <w:r w:rsidR="00E02E01" w:rsidRPr="00861F36">
        <w:t>.</w:t>
      </w:r>
      <w:r w:rsidR="00BB6D8E" w:rsidRPr="00BB6D8E">
        <w:t>И</w:t>
      </w:r>
      <w:r w:rsidR="00E02E01" w:rsidRPr="00861F36">
        <w:t>.</w:t>
      </w:r>
      <w:r w:rsidR="00BB6D8E" w:rsidRPr="00BB6D8E">
        <w:t>О</w:t>
      </w:r>
      <w:r w:rsidR="00E02E01" w:rsidRPr="00861F36">
        <w:t>.</w:t>
      </w:r>
      <w:r w:rsidR="00BB6D8E" w:rsidRPr="00BB6D8E">
        <w:t xml:space="preserve"> и пропиской</w:t>
      </w:r>
      <w:r w:rsidR="00E02E01" w:rsidRPr="00861F36">
        <w:t>;</w:t>
      </w:r>
    </w:p>
    <w:p w:rsidR="00BB6D8E" w:rsidRPr="00BB6D8E" w:rsidRDefault="00BB6D8E" w:rsidP="00BB6D8E">
      <w:pPr>
        <w:ind w:firstLine="567"/>
        <w:jc w:val="both"/>
        <w:rPr>
          <w:b/>
        </w:rPr>
      </w:pPr>
      <w:r w:rsidRPr="00BB6D8E">
        <w:rPr>
          <w:b/>
        </w:rPr>
        <w:t>уполномоченному представителю:</w:t>
      </w:r>
    </w:p>
    <w:p w:rsidR="00BB6D8E" w:rsidRPr="00BB6D8E" w:rsidRDefault="00BB6D8E" w:rsidP="00BB6D8E">
      <w:pPr>
        <w:ind w:firstLine="567"/>
        <w:jc w:val="both"/>
      </w:pPr>
      <w:r w:rsidRPr="00BB6D8E">
        <w:t xml:space="preserve">1. Заявление о намерении оформить договорные отношения </w:t>
      </w:r>
      <w:r w:rsidR="00E02E01" w:rsidRPr="00861F36">
        <w:t>на энергоснабжение жилого дома;</w:t>
      </w:r>
    </w:p>
    <w:p w:rsidR="00BB6D8E" w:rsidRPr="00BB6D8E" w:rsidRDefault="00BB6D8E" w:rsidP="00BB6D8E">
      <w:pPr>
        <w:ind w:firstLine="567"/>
        <w:jc w:val="both"/>
      </w:pPr>
      <w:r w:rsidRPr="00BB6D8E">
        <w:t>2. Заверенную уполномоченным лицом </w:t>
      </w:r>
      <w:r w:rsidR="00E02E01" w:rsidRPr="00861F36">
        <w:t xml:space="preserve"> </w:t>
      </w:r>
      <w:r w:rsidRPr="00BB6D8E">
        <w:t xml:space="preserve">копию решения общего собрания собственников помещений в многоквартирном доме о выбранном способе управления – непосредственное управление, а также выборе уполномоченного представителя (при наличии в решении собрания), выбранном способе расчетов за потребленную электрическую энергию (с копиями </w:t>
      </w:r>
      <w:r w:rsidR="00E02E01" w:rsidRPr="00861F36">
        <w:t>имеющихся приложений к решению);</w:t>
      </w:r>
    </w:p>
    <w:p w:rsidR="00BB6D8E" w:rsidRPr="00BB6D8E" w:rsidRDefault="00BB6D8E" w:rsidP="00BB6D8E">
      <w:pPr>
        <w:ind w:firstLine="567"/>
        <w:jc w:val="both"/>
      </w:pPr>
      <w:r w:rsidRPr="00BB6D8E">
        <w:t>3. Копию доверенности на право заключать договоры на коммунальные услуги от имени всех (или большинства) собственников помещений многоквартирного дома и представлять интересы собственников помещений при их исполнении</w:t>
      </w:r>
      <w:r w:rsidR="0013531A" w:rsidRPr="00861F36">
        <w:t>*;</w:t>
      </w:r>
    </w:p>
    <w:p w:rsidR="00BB6D8E" w:rsidRPr="00BB6D8E" w:rsidRDefault="00BB6D8E" w:rsidP="00BB6D8E">
      <w:pPr>
        <w:ind w:firstLine="567"/>
        <w:jc w:val="both"/>
      </w:pPr>
      <w:r w:rsidRPr="00BB6D8E">
        <w:t>4. Копию страниц паспорта с Ф</w:t>
      </w:r>
      <w:r w:rsidR="0013531A" w:rsidRPr="00861F36">
        <w:t>.</w:t>
      </w:r>
      <w:r w:rsidRPr="00BB6D8E">
        <w:t>И</w:t>
      </w:r>
      <w:r w:rsidR="0013531A" w:rsidRPr="00861F36">
        <w:t>.</w:t>
      </w:r>
      <w:r w:rsidRPr="00BB6D8E">
        <w:t>О</w:t>
      </w:r>
      <w:r w:rsidR="0013531A" w:rsidRPr="00861F36">
        <w:t>. и пропиской;</w:t>
      </w:r>
    </w:p>
    <w:p w:rsidR="00BB6D8E" w:rsidRPr="00BB6D8E" w:rsidRDefault="00BB6D8E" w:rsidP="00BB6D8E">
      <w:pPr>
        <w:ind w:firstLine="567"/>
        <w:jc w:val="both"/>
      </w:pPr>
      <w:r w:rsidRPr="00BB6D8E">
        <w:t>5. Реестр</w:t>
      </w:r>
      <w:r w:rsidR="0013531A" w:rsidRPr="00861F36">
        <w:t xml:space="preserve"> собственников жилых помещений*;</w:t>
      </w:r>
    </w:p>
    <w:p w:rsidR="00BB6D8E" w:rsidRPr="00BB6D8E" w:rsidRDefault="00BB6D8E" w:rsidP="00BB6D8E">
      <w:pPr>
        <w:ind w:firstLine="567"/>
        <w:jc w:val="both"/>
      </w:pPr>
      <w:r w:rsidRPr="00BB6D8E">
        <w:t>6. Копию договора (либо выписка из него) по содержанию и ремонту общего имущества (пр</w:t>
      </w:r>
      <w:r w:rsidR="0013531A" w:rsidRPr="00861F36">
        <w:t>и количестве квартир более 12)</w:t>
      </w:r>
      <w:r w:rsidRPr="00BB6D8E">
        <w:t>*</w:t>
      </w:r>
      <w:r w:rsidR="0013531A" w:rsidRPr="00861F36">
        <w:t>;</w:t>
      </w:r>
    </w:p>
    <w:p w:rsidR="00BB6D8E" w:rsidRPr="00BB6D8E" w:rsidRDefault="0013531A" w:rsidP="00BB6D8E">
      <w:pPr>
        <w:ind w:firstLine="567"/>
        <w:jc w:val="both"/>
      </w:pPr>
      <w:r w:rsidRPr="00861F36">
        <w:t>7. А</w:t>
      </w:r>
      <w:r w:rsidR="00BB6D8E" w:rsidRPr="00BB6D8E">
        <w:t>кт разграничения балансовой принадлежности электрических сетей (при его наличии).</w:t>
      </w: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13531A" w:rsidRPr="00861F36" w:rsidRDefault="0013531A" w:rsidP="00BB6D8E">
      <w:pPr>
        <w:ind w:firstLine="567"/>
        <w:jc w:val="both"/>
      </w:pPr>
    </w:p>
    <w:p w:rsidR="00BB6D8E" w:rsidRPr="00BB6D8E" w:rsidRDefault="00320584" w:rsidP="0013531A">
      <w:pPr>
        <w:jc w:val="both"/>
      </w:pPr>
      <w:r>
        <w:pict>
          <v:rect id="_x0000_i1026" style="width:0;height:1.5pt" o:hrstd="t" o:hrnoshade="t" o:hr="t" fillcolor="#313c40" stroked="f"/>
        </w:pict>
      </w:r>
    </w:p>
    <w:p w:rsidR="00BB6D8E" w:rsidRPr="00BB6D8E" w:rsidRDefault="00BB6D8E" w:rsidP="0013531A">
      <w:pPr>
        <w:jc w:val="both"/>
        <w:rPr>
          <w:i/>
          <w:sz w:val="20"/>
          <w:szCs w:val="20"/>
        </w:rPr>
      </w:pPr>
      <w:r w:rsidRPr="00BB6D8E">
        <w:rPr>
          <w:i/>
          <w:sz w:val="20"/>
          <w:szCs w:val="20"/>
        </w:rPr>
        <w:t>* документы предоставляются при наличии их на момент обращения</w:t>
      </w:r>
    </w:p>
    <w:p w:rsidR="00BB6D8E" w:rsidRPr="00861F36" w:rsidRDefault="00BB6D8E" w:rsidP="00BB6D8E">
      <w:pPr>
        <w:ind w:firstLine="567"/>
        <w:jc w:val="both"/>
      </w:pPr>
    </w:p>
    <w:sectPr w:rsidR="00BB6D8E" w:rsidRPr="00861F36" w:rsidSect="00CB2BB0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3E85"/>
    <w:multiLevelType w:val="multilevel"/>
    <w:tmpl w:val="5AD6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C431EA"/>
    <w:multiLevelType w:val="multilevel"/>
    <w:tmpl w:val="597C4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810663"/>
    <w:multiLevelType w:val="multilevel"/>
    <w:tmpl w:val="7206D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136EB0"/>
    <w:multiLevelType w:val="hybridMultilevel"/>
    <w:tmpl w:val="233864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75C1595"/>
    <w:multiLevelType w:val="multilevel"/>
    <w:tmpl w:val="4C7A3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365884"/>
    <w:multiLevelType w:val="multilevel"/>
    <w:tmpl w:val="EC40D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A65A3A"/>
    <w:multiLevelType w:val="hybridMultilevel"/>
    <w:tmpl w:val="ADC4E27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1FD1670"/>
    <w:multiLevelType w:val="multilevel"/>
    <w:tmpl w:val="00CCD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067E52"/>
    <w:multiLevelType w:val="multilevel"/>
    <w:tmpl w:val="D0364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5F5817"/>
    <w:multiLevelType w:val="multilevel"/>
    <w:tmpl w:val="4E86C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666736"/>
    <w:multiLevelType w:val="multilevel"/>
    <w:tmpl w:val="87AA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334C94"/>
    <w:multiLevelType w:val="hybridMultilevel"/>
    <w:tmpl w:val="649E71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DD6550"/>
    <w:multiLevelType w:val="multilevel"/>
    <w:tmpl w:val="D490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5B7EE0"/>
    <w:multiLevelType w:val="multilevel"/>
    <w:tmpl w:val="65D28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4D382D"/>
    <w:multiLevelType w:val="multilevel"/>
    <w:tmpl w:val="C992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8C1024"/>
    <w:multiLevelType w:val="multilevel"/>
    <w:tmpl w:val="B0EE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3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3"/>
  </w:num>
  <w:num w:numId="10">
    <w:abstractNumId w:val="15"/>
  </w:num>
  <w:num w:numId="11">
    <w:abstractNumId w:val="1"/>
  </w:num>
  <w:num w:numId="12">
    <w:abstractNumId w:val="14"/>
  </w:num>
  <w:num w:numId="13">
    <w:abstractNumId w:val="10"/>
  </w:num>
  <w:num w:numId="14">
    <w:abstractNumId w:val="5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64F"/>
    <w:rsid w:val="0007564F"/>
    <w:rsid w:val="000C78DA"/>
    <w:rsid w:val="000D0F9E"/>
    <w:rsid w:val="000F6737"/>
    <w:rsid w:val="0013531A"/>
    <w:rsid w:val="001963FD"/>
    <w:rsid w:val="003147F6"/>
    <w:rsid w:val="00320584"/>
    <w:rsid w:val="0036075D"/>
    <w:rsid w:val="00392A50"/>
    <w:rsid w:val="003A3B31"/>
    <w:rsid w:val="004B627F"/>
    <w:rsid w:val="004B683F"/>
    <w:rsid w:val="00534C10"/>
    <w:rsid w:val="005E4BC0"/>
    <w:rsid w:val="00674240"/>
    <w:rsid w:val="006C2757"/>
    <w:rsid w:val="007252FD"/>
    <w:rsid w:val="007371B3"/>
    <w:rsid w:val="007478DE"/>
    <w:rsid w:val="007E4194"/>
    <w:rsid w:val="00861F36"/>
    <w:rsid w:val="008A383B"/>
    <w:rsid w:val="0090023E"/>
    <w:rsid w:val="009760AD"/>
    <w:rsid w:val="00986E59"/>
    <w:rsid w:val="009C4A36"/>
    <w:rsid w:val="00A5787B"/>
    <w:rsid w:val="00A62D91"/>
    <w:rsid w:val="00A70443"/>
    <w:rsid w:val="00AB1965"/>
    <w:rsid w:val="00B4720E"/>
    <w:rsid w:val="00B7480E"/>
    <w:rsid w:val="00BB6D8E"/>
    <w:rsid w:val="00C74CCF"/>
    <w:rsid w:val="00C81C15"/>
    <w:rsid w:val="00CB2BB0"/>
    <w:rsid w:val="00D73B2A"/>
    <w:rsid w:val="00E02E01"/>
    <w:rsid w:val="00E10D79"/>
    <w:rsid w:val="00EC092F"/>
    <w:rsid w:val="00F42FB8"/>
    <w:rsid w:val="00F55E72"/>
    <w:rsid w:val="00F81555"/>
    <w:rsid w:val="00F8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07564F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56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7564F"/>
  </w:style>
  <w:style w:type="character" w:styleId="a3">
    <w:name w:val="Hyperlink"/>
    <w:basedOn w:val="a0"/>
    <w:uiPriority w:val="99"/>
    <w:semiHidden/>
    <w:unhideWhenUsed/>
    <w:rsid w:val="0007564F"/>
    <w:rPr>
      <w:color w:val="0000FF"/>
      <w:u w:val="single"/>
    </w:rPr>
  </w:style>
  <w:style w:type="paragraph" w:styleId="a4">
    <w:name w:val="No Spacing"/>
    <w:uiPriority w:val="1"/>
    <w:qFormat/>
    <w:rsid w:val="0007564F"/>
    <w:pPr>
      <w:spacing w:after="0" w:line="240" w:lineRule="auto"/>
    </w:pPr>
  </w:style>
  <w:style w:type="table" w:styleId="a5">
    <w:name w:val="Table Grid"/>
    <w:basedOn w:val="a1"/>
    <w:uiPriority w:val="59"/>
    <w:rsid w:val="00A57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C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07564F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56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7564F"/>
  </w:style>
  <w:style w:type="character" w:styleId="a3">
    <w:name w:val="Hyperlink"/>
    <w:basedOn w:val="a0"/>
    <w:uiPriority w:val="99"/>
    <w:semiHidden/>
    <w:unhideWhenUsed/>
    <w:rsid w:val="0007564F"/>
    <w:rPr>
      <w:color w:val="0000FF"/>
      <w:u w:val="single"/>
    </w:rPr>
  </w:style>
  <w:style w:type="paragraph" w:styleId="a4">
    <w:name w:val="No Spacing"/>
    <w:uiPriority w:val="1"/>
    <w:qFormat/>
    <w:rsid w:val="0007564F"/>
    <w:pPr>
      <w:spacing w:after="0" w:line="240" w:lineRule="auto"/>
    </w:pPr>
  </w:style>
  <w:style w:type="table" w:styleId="a5">
    <w:name w:val="Table Grid"/>
    <w:basedOn w:val="a1"/>
    <w:uiPriority w:val="59"/>
    <w:rsid w:val="00A57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h-sk.ru/UserFiles/File/dogovornyj/2012/zakluchenie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-sk.ru/about_company/filial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4546</Words>
  <Characters>25914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Алиев Шамиль Али-Магомедович</dc:creator>
  <cp:lastModifiedBy>Dogovora</cp:lastModifiedBy>
  <cp:revision>3</cp:revision>
  <dcterms:created xsi:type="dcterms:W3CDTF">2012-12-07T07:03:00Z</dcterms:created>
  <dcterms:modified xsi:type="dcterms:W3CDTF">2013-08-26T14:41:00Z</dcterms:modified>
</cp:coreProperties>
</file>