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B7" w:rsidRDefault="005E27B7" w:rsidP="005E2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 xml:space="preserve">ПРОГРАММА ПАРТНЕРСТВА </w:t>
      </w:r>
    </w:p>
    <w:p w:rsidR="005E27B7" w:rsidRPr="003B592C" w:rsidRDefault="005E27B7" w:rsidP="005E2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 xml:space="preserve">МЕЖДУ </w:t>
      </w:r>
      <w:r w:rsidR="00CB040E">
        <w:rPr>
          <w:rFonts w:ascii="Times New Roman" w:hAnsi="Times New Roman" w:cs="Times New Roman"/>
          <w:b/>
          <w:sz w:val="28"/>
          <w:szCs w:val="28"/>
        </w:rPr>
        <w:t>П</w:t>
      </w:r>
      <w:r w:rsidRPr="003B592C">
        <w:rPr>
          <w:rFonts w:ascii="Times New Roman" w:hAnsi="Times New Roman" w:cs="Times New Roman"/>
          <w:b/>
          <w:sz w:val="28"/>
          <w:szCs w:val="28"/>
        </w:rPr>
        <w:t xml:space="preserve">АО </w:t>
      </w:r>
      <w:r w:rsidRPr="00311183">
        <w:rPr>
          <w:rFonts w:ascii="Times New Roman" w:hAnsi="Times New Roman" w:cs="Times New Roman"/>
          <w:b/>
          <w:sz w:val="28"/>
          <w:szCs w:val="28"/>
        </w:rPr>
        <w:t>«</w:t>
      </w:r>
      <w:r w:rsidR="00843E70">
        <w:rPr>
          <w:rFonts w:ascii="Times New Roman" w:hAnsi="Times New Roman" w:cs="Times New Roman"/>
          <w:b/>
          <w:sz w:val="28"/>
          <w:szCs w:val="28"/>
        </w:rPr>
        <w:t>КАББАЛКЭНЕРГО</w:t>
      </w:r>
      <w:r w:rsidRPr="00311183">
        <w:rPr>
          <w:rFonts w:ascii="Times New Roman" w:hAnsi="Times New Roman" w:cs="Times New Roman"/>
          <w:b/>
          <w:sz w:val="28"/>
          <w:szCs w:val="28"/>
        </w:rPr>
        <w:t>»</w:t>
      </w:r>
      <w:r w:rsidRPr="003B592C">
        <w:rPr>
          <w:rFonts w:ascii="Times New Roman" w:hAnsi="Times New Roman" w:cs="Times New Roman"/>
          <w:b/>
          <w:sz w:val="28"/>
          <w:szCs w:val="28"/>
        </w:rPr>
        <w:t xml:space="preserve"> И СУБЪЕКТАМИ МАЛОГО И СРЕДНЕГО ПРЕДПРИНИМАТЕЛЬСТВА</w:t>
      </w:r>
    </w:p>
    <w:p w:rsidR="005E27B7" w:rsidRDefault="005E27B7" w:rsidP="005E2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7B7" w:rsidRDefault="005E27B7" w:rsidP="005E2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E27B7" w:rsidRPr="003B592C" w:rsidRDefault="005E27B7" w:rsidP="005E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Программа Партнерства между </w:t>
      </w:r>
      <w:r w:rsidR="00CB040E"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>АО «</w:t>
      </w:r>
      <w:r w:rsidR="00843E70">
        <w:rPr>
          <w:rFonts w:ascii="Times New Roman" w:hAnsi="Times New Roman" w:cs="Times New Roman"/>
          <w:sz w:val="28"/>
          <w:szCs w:val="28"/>
        </w:rPr>
        <w:t>Каббалкэнерго</w:t>
      </w:r>
      <w:r w:rsidRPr="003B592C">
        <w:rPr>
          <w:rFonts w:ascii="Times New Roman" w:hAnsi="Times New Roman" w:cs="Times New Roman"/>
          <w:sz w:val="28"/>
          <w:szCs w:val="28"/>
        </w:rPr>
        <w:t>» и субъектами малого и среднего предпринимательства</w:t>
      </w:r>
      <w:r w:rsidR="00DC5FB6">
        <w:rPr>
          <w:rFonts w:ascii="Times New Roman" w:hAnsi="Times New Roman" w:cs="Times New Roman"/>
          <w:sz w:val="28"/>
          <w:szCs w:val="28"/>
        </w:rPr>
        <w:t xml:space="preserve"> </w:t>
      </w:r>
      <w:r w:rsidRPr="003B592C">
        <w:rPr>
          <w:rFonts w:ascii="Times New Roman" w:hAnsi="Times New Roman" w:cs="Times New Roman"/>
          <w:sz w:val="28"/>
          <w:szCs w:val="28"/>
        </w:rPr>
        <w:t>разработана на основании и с учетом требований действующего законодательства Российской Федерации, в том числе: Конституции Российской Федерации, Гражданского кодекса Российской Федерации, Федерального закона от 18.07.2011 № 223-ФЗ «О закупках товаров, работ, услуг отдельными видами юридических лиц», Федерального закона от 26.07.2006 № 135-ФЗ «О защите конкуренции», распоряжения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B592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B592C">
        <w:rPr>
          <w:rFonts w:ascii="Times New Roman" w:hAnsi="Times New Roman" w:cs="Times New Roman"/>
          <w:sz w:val="28"/>
          <w:szCs w:val="28"/>
        </w:rPr>
        <w:t xml:space="preserve"> от 29.05.201</w:t>
      </w:r>
      <w:r w:rsidR="00BB72F9">
        <w:rPr>
          <w:rFonts w:ascii="Times New Roman" w:hAnsi="Times New Roman" w:cs="Times New Roman"/>
          <w:sz w:val="28"/>
          <w:szCs w:val="28"/>
        </w:rPr>
        <w:t>3</w:t>
      </w:r>
      <w:r w:rsidRPr="003B592C">
        <w:rPr>
          <w:rFonts w:ascii="Times New Roman" w:hAnsi="Times New Roman" w:cs="Times New Roman"/>
          <w:sz w:val="28"/>
          <w:szCs w:val="28"/>
        </w:rPr>
        <w:t xml:space="preserve"> № 867-р </w:t>
      </w:r>
      <w:r w:rsidR="005F2890">
        <w:rPr>
          <w:rFonts w:ascii="Times New Roman" w:hAnsi="Times New Roman" w:cs="Times New Roman"/>
          <w:sz w:val="28"/>
          <w:szCs w:val="28"/>
        </w:rPr>
        <w:t>«О</w:t>
      </w:r>
      <w:r w:rsidRPr="003B592C">
        <w:rPr>
          <w:rFonts w:ascii="Times New Roman" w:hAnsi="Times New Roman" w:cs="Times New Roman"/>
          <w:sz w:val="28"/>
          <w:szCs w:val="28"/>
        </w:rPr>
        <w:t>б утверждении плана мероприятий («дорожной карты») «Расширение доступа субъектов малого и среднего предпринимательства к закупкам инфраструктурных монополий и компаний с государственным участием»,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92C">
        <w:rPr>
          <w:rFonts w:ascii="Times New Roman" w:hAnsi="Times New Roman" w:cs="Times New Roman"/>
          <w:sz w:val="28"/>
          <w:szCs w:val="28"/>
        </w:rPr>
        <w:t xml:space="preserve">а также с учетом локальных нормативных документов </w:t>
      </w:r>
      <w:r w:rsidR="00CB040E">
        <w:rPr>
          <w:rFonts w:ascii="Times New Roman" w:hAnsi="Times New Roman" w:cs="Times New Roman"/>
          <w:sz w:val="28"/>
          <w:szCs w:val="28"/>
        </w:rPr>
        <w:t>ПАО «</w:t>
      </w:r>
      <w:r w:rsidR="00843E70">
        <w:rPr>
          <w:rFonts w:ascii="Times New Roman" w:hAnsi="Times New Roman" w:cs="Times New Roman"/>
          <w:sz w:val="28"/>
          <w:szCs w:val="28"/>
        </w:rPr>
        <w:t>Каббалкэнерго</w:t>
      </w:r>
      <w:r w:rsidR="00CB040E">
        <w:rPr>
          <w:rFonts w:ascii="Times New Roman" w:hAnsi="Times New Roman" w:cs="Times New Roman"/>
          <w:sz w:val="28"/>
          <w:szCs w:val="28"/>
        </w:rPr>
        <w:t>»</w:t>
      </w:r>
      <w:r w:rsidRPr="003B592C">
        <w:rPr>
          <w:rFonts w:ascii="Times New Roman" w:hAnsi="Times New Roman" w:cs="Times New Roman"/>
          <w:sz w:val="28"/>
          <w:szCs w:val="28"/>
        </w:rPr>
        <w:t>.</w:t>
      </w:r>
    </w:p>
    <w:p w:rsidR="005E27B7" w:rsidRDefault="005E27B7" w:rsidP="005E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Программа Партнерства между </w:t>
      </w:r>
      <w:r w:rsidR="00CB040E">
        <w:rPr>
          <w:rFonts w:ascii="Times New Roman" w:hAnsi="Times New Roman" w:cs="Times New Roman"/>
          <w:sz w:val="28"/>
          <w:szCs w:val="28"/>
        </w:rPr>
        <w:t>ПАО «</w:t>
      </w:r>
      <w:r w:rsidR="00843E70">
        <w:rPr>
          <w:rFonts w:ascii="Times New Roman" w:hAnsi="Times New Roman" w:cs="Times New Roman"/>
          <w:sz w:val="28"/>
          <w:szCs w:val="28"/>
        </w:rPr>
        <w:t>Каббалкэнерго</w:t>
      </w:r>
      <w:r w:rsidR="00CB040E">
        <w:rPr>
          <w:rFonts w:ascii="Times New Roman" w:hAnsi="Times New Roman" w:cs="Times New Roman"/>
          <w:sz w:val="28"/>
          <w:szCs w:val="28"/>
        </w:rPr>
        <w:t>»</w:t>
      </w:r>
      <w:r w:rsidRPr="003B592C">
        <w:rPr>
          <w:rFonts w:ascii="Times New Roman" w:hAnsi="Times New Roman" w:cs="Times New Roman"/>
          <w:sz w:val="28"/>
          <w:szCs w:val="28"/>
        </w:rPr>
        <w:t xml:space="preserve"> и субъектами малого и среднего предпринимательства 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комплекс мероприятий, направленных на формирование и поддержку класса надежных, квалифицированных и ответственных поставщиков (подрядчиков, исполнителей) из числа субъектов малого и среднего предпринимательства, обеспечивающих через закупки </w:t>
      </w:r>
      <w:r w:rsidR="00CB040E">
        <w:rPr>
          <w:rFonts w:ascii="Times New Roman" w:hAnsi="Times New Roman" w:cs="Times New Roman"/>
          <w:sz w:val="28"/>
          <w:szCs w:val="28"/>
        </w:rPr>
        <w:t>ПАО «</w:t>
      </w:r>
      <w:r w:rsidR="00843E70">
        <w:rPr>
          <w:rFonts w:ascii="Times New Roman" w:hAnsi="Times New Roman" w:cs="Times New Roman"/>
          <w:sz w:val="28"/>
          <w:szCs w:val="28"/>
        </w:rPr>
        <w:t>Каббалкэнерго</w:t>
      </w:r>
      <w:r w:rsidR="00CB04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реализацию государственной политики по развитию малого и среднего предпринимательства. Программа партнерства устанавливает </w:t>
      </w:r>
      <w:r w:rsidRPr="003B592C">
        <w:rPr>
          <w:rFonts w:ascii="Times New Roman" w:hAnsi="Times New Roman" w:cs="Times New Roman"/>
          <w:sz w:val="28"/>
          <w:szCs w:val="28"/>
        </w:rPr>
        <w:t>требования к субъектам малого и среднего предпринимательства, правилам и условиям присоединения к Программе.</w:t>
      </w:r>
    </w:p>
    <w:p w:rsidR="005E27B7" w:rsidRPr="003B592C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7B7" w:rsidRPr="003B592C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Сокращения</w:t>
      </w:r>
    </w:p>
    <w:p w:rsidR="005E27B7" w:rsidRPr="003B592C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МСП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B592C">
        <w:rPr>
          <w:rFonts w:ascii="Times New Roman" w:hAnsi="Times New Roman" w:cs="Times New Roman"/>
          <w:sz w:val="28"/>
          <w:szCs w:val="28"/>
        </w:rPr>
        <w:t xml:space="preserve"> малое и среднее предпринимательство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3B592C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B592C">
        <w:rPr>
          <w:rFonts w:ascii="Times New Roman" w:hAnsi="Times New Roman" w:cs="Times New Roman"/>
          <w:sz w:val="28"/>
          <w:szCs w:val="28"/>
        </w:rPr>
        <w:t xml:space="preserve"> </w:t>
      </w:r>
      <w:r w:rsidR="00CB040E">
        <w:rPr>
          <w:rFonts w:ascii="Times New Roman" w:hAnsi="Times New Roman" w:cs="Times New Roman"/>
          <w:sz w:val="28"/>
          <w:szCs w:val="28"/>
        </w:rPr>
        <w:t>ПАО «</w:t>
      </w:r>
      <w:r w:rsidR="00843E70">
        <w:rPr>
          <w:rFonts w:ascii="Times New Roman" w:hAnsi="Times New Roman" w:cs="Times New Roman"/>
          <w:sz w:val="28"/>
          <w:szCs w:val="28"/>
        </w:rPr>
        <w:t>Каббалкэнерго</w:t>
      </w:r>
      <w:r w:rsidR="00CB04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3B592C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Продукция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B592C">
        <w:rPr>
          <w:rFonts w:ascii="Times New Roman" w:hAnsi="Times New Roman" w:cs="Times New Roman"/>
          <w:sz w:val="28"/>
          <w:szCs w:val="28"/>
        </w:rPr>
        <w:t xml:space="preserve"> товары, работы,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7F14B3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7F14B3">
        <w:rPr>
          <w:rFonts w:ascii="Times New Roman" w:hAnsi="Times New Roman" w:cs="Times New Roman"/>
          <w:sz w:val="28"/>
          <w:szCs w:val="28"/>
        </w:rPr>
        <w:t xml:space="preserve"> - Программа партнерства между </w:t>
      </w:r>
      <w:r w:rsidR="00CB040E">
        <w:rPr>
          <w:rFonts w:ascii="Times New Roman" w:hAnsi="Times New Roman" w:cs="Times New Roman"/>
          <w:sz w:val="28"/>
          <w:szCs w:val="28"/>
        </w:rPr>
        <w:t>ПАО «</w:t>
      </w:r>
      <w:r w:rsidR="00843E70">
        <w:rPr>
          <w:rFonts w:ascii="Times New Roman" w:hAnsi="Times New Roman" w:cs="Times New Roman"/>
          <w:sz w:val="28"/>
          <w:szCs w:val="28"/>
        </w:rPr>
        <w:t>Каббалкэнерго</w:t>
      </w:r>
      <w:r w:rsidR="00CB040E">
        <w:rPr>
          <w:rFonts w:ascii="Times New Roman" w:hAnsi="Times New Roman" w:cs="Times New Roman"/>
          <w:sz w:val="28"/>
          <w:szCs w:val="28"/>
        </w:rPr>
        <w:t>»</w:t>
      </w:r>
      <w:r w:rsidRPr="007F14B3">
        <w:rPr>
          <w:rFonts w:ascii="Times New Roman" w:hAnsi="Times New Roman" w:cs="Times New Roman"/>
          <w:sz w:val="28"/>
          <w:szCs w:val="28"/>
        </w:rPr>
        <w:t xml:space="preserve"> и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7F14B3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F14B3">
        <w:rPr>
          <w:rFonts w:ascii="Times New Roman" w:hAnsi="Times New Roman" w:cs="Times New Roman"/>
          <w:sz w:val="28"/>
          <w:szCs w:val="28"/>
        </w:rPr>
        <w:t xml:space="preserve"> Кодекс об административных правонарушениях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31556C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Закон 223-ФЗ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F14B3">
        <w:rPr>
          <w:rFonts w:ascii="Times New Roman" w:hAnsi="Times New Roman" w:cs="Times New Roman"/>
          <w:sz w:val="28"/>
          <w:szCs w:val="28"/>
        </w:rPr>
        <w:t xml:space="preserve"> Федеральный закон от 18.07.2011 № 223-ФЗ «О закупках товаров, работ, услуг отдельными видами юридических лиц».</w:t>
      </w:r>
    </w:p>
    <w:p w:rsidR="005E27B7" w:rsidRPr="0031556C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Закон 94-ФЗ</w:t>
      </w:r>
      <w:r w:rsidRPr="007F14B3">
        <w:rPr>
          <w:rFonts w:ascii="Times New Roman" w:hAnsi="Times New Roman" w:cs="Times New Roman"/>
          <w:sz w:val="28"/>
          <w:szCs w:val="28"/>
        </w:rPr>
        <w:t xml:space="preserve"> - 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5E27B7" w:rsidRPr="007F14B3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Закон 44-ФЗ</w:t>
      </w:r>
      <w:r w:rsidRPr="007F14B3">
        <w:rPr>
          <w:rFonts w:ascii="Times New Roman" w:hAnsi="Times New Roman" w:cs="Times New Roman"/>
          <w:sz w:val="28"/>
          <w:szCs w:val="28"/>
        </w:rPr>
        <w:t xml:space="preserve"> - Федеральный закон от 05.04.2013 № 44-ФЗ «</w:t>
      </w:r>
      <w:r w:rsidRPr="007F14B3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5E27B7" w:rsidRPr="007F14B3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9CF">
        <w:rPr>
          <w:rFonts w:ascii="Times New Roman" w:hAnsi="Times New Roman" w:cs="Times New Roman"/>
          <w:sz w:val="28"/>
          <w:szCs w:val="28"/>
        </w:rPr>
        <w:t>-</w:t>
      </w:r>
      <w:r w:rsidRPr="007F14B3">
        <w:rPr>
          <w:rFonts w:ascii="Times New Roman" w:hAnsi="Times New Roman" w:cs="Times New Roman"/>
          <w:sz w:val="28"/>
          <w:szCs w:val="28"/>
        </w:rPr>
        <w:t xml:space="preserve"> План мероприятий  «Расширение доступа субъектов малого и среднего предпринимательства к закупкам инфраструктурных </w:t>
      </w:r>
      <w:r w:rsidRPr="007F14B3">
        <w:rPr>
          <w:rFonts w:ascii="Times New Roman" w:hAnsi="Times New Roman" w:cs="Times New Roman"/>
          <w:sz w:val="28"/>
          <w:szCs w:val="28"/>
        </w:rPr>
        <w:lastRenderedPageBreak/>
        <w:t xml:space="preserve">монополий и компаний с государственным участием», утвержденный распоряжения Правительства РФ от </w:t>
      </w:r>
      <w:r w:rsidR="00BB72F9">
        <w:rPr>
          <w:rFonts w:ascii="Times New Roman" w:hAnsi="Times New Roman" w:cs="Times New Roman"/>
          <w:sz w:val="28"/>
          <w:szCs w:val="28"/>
        </w:rPr>
        <w:t>29.05.2013 № 867-р</w:t>
      </w:r>
      <w:r w:rsidRPr="007F14B3">
        <w:rPr>
          <w:rFonts w:ascii="Times New Roman" w:hAnsi="Times New Roman" w:cs="Times New Roman"/>
          <w:sz w:val="28"/>
          <w:szCs w:val="28"/>
        </w:rPr>
        <w:t>.</w:t>
      </w:r>
    </w:p>
    <w:p w:rsidR="005E27B7" w:rsidRPr="007F14B3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3AB">
        <w:rPr>
          <w:rFonts w:ascii="Times New Roman" w:hAnsi="Times New Roman" w:cs="Times New Roman"/>
          <w:sz w:val="28"/>
          <w:szCs w:val="28"/>
        </w:rPr>
        <w:t>-</w:t>
      </w:r>
      <w:r w:rsidRPr="007F14B3">
        <w:rPr>
          <w:rFonts w:ascii="Times New Roman" w:hAnsi="Times New Roman" w:cs="Times New Roman"/>
          <w:sz w:val="28"/>
          <w:szCs w:val="28"/>
        </w:rPr>
        <w:t xml:space="preserve"> Российская Федерация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3B592C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7B7" w:rsidRPr="003B592C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5E27B7" w:rsidRPr="003B592C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Если иное не предусмотрено Программой, в ней применяются термины и определения, указанные в локальных нормативных документах Общества.</w:t>
      </w:r>
    </w:p>
    <w:p w:rsidR="005E27B7" w:rsidRPr="003B592C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998">
        <w:rPr>
          <w:rFonts w:ascii="Times New Roman" w:hAnsi="Times New Roman" w:cs="Times New Roman"/>
          <w:b/>
          <w:sz w:val="28"/>
          <w:szCs w:val="28"/>
        </w:rPr>
        <w:t>Прямой договор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B592C">
        <w:rPr>
          <w:rFonts w:ascii="Times New Roman" w:hAnsi="Times New Roman" w:cs="Times New Roman"/>
          <w:sz w:val="28"/>
          <w:szCs w:val="28"/>
        </w:rPr>
        <w:t xml:space="preserve"> договор, заключаемый Обществом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B592C">
        <w:rPr>
          <w:rFonts w:ascii="Times New Roman" w:hAnsi="Times New Roman" w:cs="Times New Roman"/>
          <w:sz w:val="28"/>
          <w:szCs w:val="28"/>
        </w:rPr>
        <w:t>итогам проведения закупочной процедуры с лицами, обладающими статусом МСП.</w:t>
      </w:r>
    </w:p>
    <w:p w:rsidR="005E27B7" w:rsidRDefault="00C417CD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Субподрядный договор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E27B7" w:rsidRPr="00F03998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  <w:r w:rsidR="005E27B7">
        <w:rPr>
          <w:rFonts w:ascii="Times New Roman" w:hAnsi="Times New Roman" w:cs="Times New Roman"/>
          <w:sz w:val="28"/>
          <w:szCs w:val="28"/>
        </w:rPr>
        <w:t xml:space="preserve"> -</w:t>
      </w:r>
      <w:r w:rsidR="005E27B7" w:rsidRPr="003B592C">
        <w:rPr>
          <w:rFonts w:ascii="Times New Roman" w:hAnsi="Times New Roman" w:cs="Times New Roman"/>
          <w:sz w:val="28"/>
          <w:szCs w:val="28"/>
        </w:rPr>
        <w:t xml:space="preserve"> договор на поставку продукции, заключенный непосредственно между субъектом МСП и компанией любой организационно-правовой формы, которая по результатам закупочной процедуры заключила прямой договор с Обществом на поставку продукции.</w:t>
      </w:r>
    </w:p>
    <w:p w:rsidR="005E27B7" w:rsidRDefault="005E27B7" w:rsidP="005E27B7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5E27B7" w:rsidRPr="003B592C" w:rsidRDefault="005E27B7" w:rsidP="005E27B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:rsidR="005E27B7" w:rsidRPr="00E849CF" w:rsidRDefault="005E27B7" w:rsidP="005E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9CF">
        <w:rPr>
          <w:rFonts w:ascii="Times New Roman" w:hAnsi="Times New Roman" w:cs="Times New Roman"/>
          <w:sz w:val="28"/>
          <w:szCs w:val="28"/>
        </w:rPr>
        <w:t>Целью реализации Программы является обеспечение через закупки Общества государственной политики по развитию МСП, в том числе предусматривающей:</w:t>
      </w:r>
    </w:p>
    <w:p w:rsidR="005E27B7" w:rsidRPr="003B592C" w:rsidRDefault="005E27B7" w:rsidP="005E27B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увеличение доли закупок заказчика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592C">
        <w:rPr>
          <w:rFonts w:ascii="Times New Roman" w:hAnsi="Times New Roman" w:cs="Times New Roman"/>
          <w:sz w:val="28"/>
          <w:szCs w:val="28"/>
        </w:rPr>
        <w:t xml:space="preserve"> субъектов МСП в общем ежегодном объеме закупок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27B7" w:rsidRPr="003B592C" w:rsidRDefault="005E27B7" w:rsidP="005E27B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увеличение доли прямых закупок общества у субъектов МСП в общем объеме закупок Общества;</w:t>
      </w:r>
    </w:p>
    <w:p w:rsidR="005E27B7" w:rsidRDefault="005E27B7" w:rsidP="005E27B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увеличение доли закупок инновационной продукции и (или) высокотехнологичной продукции, научно-исследовательских, опытно-конструкторских и технологических работ у субъектов МСП в общем ежегодном объеме закупок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27B7" w:rsidRDefault="005E27B7" w:rsidP="005E27B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трансфера новых технических и технологических решений субъектов МСП, в том числе направленных на инновационное развитие Общества и интегрированных в бизнес-стратегию развития Общества.</w:t>
      </w:r>
    </w:p>
    <w:p w:rsidR="005E27B7" w:rsidRPr="003B592C" w:rsidRDefault="005E27B7" w:rsidP="005E27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7B7" w:rsidRPr="003B592C" w:rsidRDefault="005E27B7" w:rsidP="005E27B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Программа описывает комплекс мероприятий, направленных на выполнение следующих задач:</w:t>
      </w:r>
    </w:p>
    <w:p w:rsidR="005E27B7" w:rsidRPr="003B592C" w:rsidRDefault="005E27B7" w:rsidP="005E27B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3B592C">
        <w:rPr>
          <w:rFonts w:ascii="Times New Roman" w:hAnsi="Times New Roman" w:cs="Times New Roman"/>
          <w:sz w:val="28"/>
          <w:szCs w:val="28"/>
        </w:rPr>
        <w:t xml:space="preserve"> квалифицированных и ответственных партнеров из числа субъектов МСП, поставляющих Обществу продукцию (товары, работы, услуги) по прямым договорам и субподрядным договорам 1-го уровня,</w:t>
      </w:r>
    </w:p>
    <w:p w:rsidR="005E27B7" w:rsidRPr="003B592C" w:rsidRDefault="005E27B7" w:rsidP="005E27B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активное вовлечение в деятельность Общества субъектов МСП, реализующих инновационные проекты и продукцию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27B7" w:rsidRDefault="005E27B7" w:rsidP="005E27B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содействие в развитии субъектов МСП, являющихся участниками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B592C">
        <w:rPr>
          <w:rFonts w:ascii="Times New Roman" w:hAnsi="Times New Roman" w:cs="Times New Roman"/>
          <w:sz w:val="28"/>
          <w:szCs w:val="28"/>
        </w:rPr>
        <w:t>, путем проведения закупок, участниками которых являются субъекты МСП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нормами действующего законодательства;</w:t>
      </w:r>
    </w:p>
    <w:p w:rsidR="005E27B7" w:rsidRPr="003B592C" w:rsidRDefault="005E27B7" w:rsidP="005E27B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обеспечение информационной поддержки субъектов МСП, в том числе полного информирования субъектов МСП о необходимых Обществу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разработки и внедрения технических и технологических решений, материалов, изделий, конструкций, оборудования, процессов, услуг в краткосрочной, среднесрочной и долгосрочной перспективе (на основе Плана закупок инновационной и (или) высокотехнологичной продукции). </w:t>
      </w:r>
      <w:proofErr w:type="gramEnd"/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Программа партнерства не предусматривает ограничения количества субъектов МСП, являющихся участниками Программы.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Участие в Программе является для субъектов МСП добровольным и бесплатным.</w:t>
      </w:r>
    </w:p>
    <w:p w:rsidR="005E27B7" w:rsidRPr="003B592C" w:rsidRDefault="005E27B7" w:rsidP="005E27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7B7" w:rsidRPr="003B592C" w:rsidRDefault="005E27B7" w:rsidP="005E27B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Особ</w:t>
      </w:r>
      <w:r w:rsidR="000F4CB7">
        <w:rPr>
          <w:rFonts w:ascii="Times New Roman" w:hAnsi="Times New Roman" w:cs="Times New Roman"/>
          <w:b/>
          <w:sz w:val="28"/>
          <w:szCs w:val="28"/>
        </w:rPr>
        <w:t>ые условия реализации Программы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Ref369265521"/>
      <w:r w:rsidRPr="003B592C">
        <w:rPr>
          <w:rFonts w:ascii="Times New Roman" w:hAnsi="Times New Roman" w:cs="Times New Roman"/>
          <w:b/>
          <w:sz w:val="28"/>
          <w:szCs w:val="28"/>
        </w:rPr>
        <w:t>Информационная поддержка субъектов МСП</w:t>
      </w:r>
      <w:bookmarkEnd w:id="0"/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369256666"/>
      <w:r w:rsidRPr="003B592C">
        <w:rPr>
          <w:rFonts w:ascii="Times New Roman" w:hAnsi="Times New Roman" w:cs="Times New Roman"/>
          <w:sz w:val="28"/>
          <w:szCs w:val="28"/>
        </w:rPr>
        <w:t>Информационная поддержка субъектов МСП включает в себя информирование субъектов МСП по следующим аспектам:</w:t>
      </w:r>
      <w:bookmarkEnd w:id="1"/>
    </w:p>
    <w:p w:rsidR="005E27B7" w:rsidRDefault="005E27B7" w:rsidP="005E27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о краткосрочных и долгосрочных потребностях Общества, в том числе планируемых объемах продукции, определенных в План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B592C">
        <w:rPr>
          <w:rFonts w:ascii="Times New Roman" w:hAnsi="Times New Roman" w:cs="Times New Roman"/>
          <w:sz w:val="28"/>
          <w:szCs w:val="28"/>
        </w:rPr>
        <w:t xml:space="preserve"> закуп</w:t>
      </w:r>
      <w:r>
        <w:rPr>
          <w:rFonts w:ascii="Times New Roman" w:hAnsi="Times New Roman" w:cs="Times New Roman"/>
          <w:sz w:val="28"/>
          <w:szCs w:val="28"/>
        </w:rPr>
        <w:t>ок Общества</w:t>
      </w:r>
      <w:r w:rsidRPr="003B592C">
        <w:rPr>
          <w:rFonts w:ascii="Times New Roman" w:hAnsi="Times New Roman" w:cs="Times New Roman"/>
          <w:sz w:val="28"/>
          <w:szCs w:val="28"/>
        </w:rPr>
        <w:t>;</w:t>
      </w:r>
    </w:p>
    <w:p w:rsidR="005E27B7" w:rsidRPr="003B592C" w:rsidRDefault="005E27B7" w:rsidP="005E27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корпоративной системе менеджмента качества;</w:t>
      </w:r>
    </w:p>
    <w:p w:rsidR="005E27B7" w:rsidRPr="003B592C" w:rsidRDefault="005E27B7" w:rsidP="005E27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об условиях проведения аттестации оборудования, технологий и материалов поставщиков с целью выполнения требований локальных нормативных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Pr="003B592C">
        <w:rPr>
          <w:rFonts w:ascii="Times New Roman" w:hAnsi="Times New Roman" w:cs="Times New Roman"/>
          <w:sz w:val="28"/>
          <w:szCs w:val="28"/>
        </w:rPr>
        <w:t xml:space="preserve"> Общества;</w:t>
      </w:r>
    </w:p>
    <w:p w:rsidR="005E27B7" w:rsidRPr="003B592C" w:rsidRDefault="005E27B7" w:rsidP="005E27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об условиях сотрудничества с субъектами МСП, в том числе предусмотренных в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92C">
        <w:rPr>
          <w:rFonts w:ascii="Times New Roman" w:hAnsi="Times New Roman" w:cs="Times New Roman"/>
          <w:sz w:val="28"/>
          <w:szCs w:val="28"/>
        </w:rPr>
        <w:t xml:space="preserve"> о закупках;</w:t>
      </w:r>
    </w:p>
    <w:p w:rsidR="005E27B7" w:rsidRPr="003B592C" w:rsidRDefault="005E27B7" w:rsidP="005E27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об организациях, являющихся партнерами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путем размещения реестра таких партнеров.</w:t>
      </w:r>
    </w:p>
    <w:p w:rsidR="00E158D1" w:rsidRDefault="005E27B7" w:rsidP="00E158D1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69257194"/>
      <w:r w:rsidRPr="003B592C">
        <w:rPr>
          <w:rFonts w:ascii="Times New Roman" w:hAnsi="Times New Roman" w:cs="Times New Roman"/>
          <w:sz w:val="28"/>
          <w:szCs w:val="28"/>
        </w:rPr>
        <w:t xml:space="preserve">Информационная поддержка осуществляется Обществом и доступна </w:t>
      </w:r>
      <w:r w:rsidRPr="00311183">
        <w:rPr>
          <w:rFonts w:ascii="Times New Roman" w:hAnsi="Times New Roman" w:cs="Times New Roman"/>
          <w:sz w:val="28"/>
          <w:szCs w:val="28"/>
        </w:rPr>
        <w:t>любому лицу.</w:t>
      </w:r>
      <w:bookmarkEnd w:id="2"/>
      <w:r w:rsidRPr="0031118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Ref369257197"/>
    </w:p>
    <w:p w:rsidR="005E27B7" w:rsidRPr="00E158D1" w:rsidRDefault="005E27B7" w:rsidP="00843E70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8D1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п. </w:t>
      </w:r>
      <w:r w:rsidRPr="00E158D1">
        <w:rPr>
          <w:rFonts w:ascii="Times New Roman" w:hAnsi="Times New Roman" w:cs="Times New Roman"/>
          <w:sz w:val="28"/>
          <w:szCs w:val="28"/>
        </w:rPr>
        <w:fldChar w:fldCharType="begin"/>
      </w:r>
      <w:r w:rsidRPr="00E158D1">
        <w:rPr>
          <w:rFonts w:ascii="Times New Roman" w:hAnsi="Times New Roman" w:cs="Times New Roman"/>
          <w:sz w:val="28"/>
          <w:szCs w:val="28"/>
        </w:rPr>
        <w:instrText xml:space="preserve"> REF _Ref369256666 \r \h  \* MERGEFORMAT </w:instrText>
      </w:r>
      <w:r w:rsidRPr="00E158D1">
        <w:rPr>
          <w:rFonts w:ascii="Times New Roman" w:hAnsi="Times New Roman" w:cs="Times New Roman"/>
          <w:sz w:val="28"/>
          <w:szCs w:val="28"/>
        </w:rPr>
      </w:r>
      <w:r w:rsidRPr="00E158D1">
        <w:rPr>
          <w:rFonts w:ascii="Times New Roman" w:hAnsi="Times New Roman" w:cs="Times New Roman"/>
          <w:sz w:val="28"/>
          <w:szCs w:val="28"/>
        </w:rPr>
        <w:fldChar w:fldCharType="separate"/>
      </w:r>
      <w:r w:rsidR="00DB273D">
        <w:rPr>
          <w:rFonts w:ascii="Times New Roman" w:hAnsi="Times New Roman" w:cs="Times New Roman"/>
          <w:sz w:val="28"/>
          <w:szCs w:val="28"/>
        </w:rPr>
        <w:t>3.1.1</w:t>
      </w:r>
      <w:r w:rsidRPr="00E158D1">
        <w:rPr>
          <w:rFonts w:ascii="Times New Roman" w:hAnsi="Times New Roman" w:cs="Times New Roman"/>
          <w:sz w:val="28"/>
          <w:szCs w:val="28"/>
        </w:rPr>
        <w:fldChar w:fldCharType="end"/>
      </w:r>
      <w:r w:rsidRPr="00E158D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158D1" w:rsidRPr="00E158D1">
        <w:rPr>
          <w:rFonts w:ascii="Times New Roman" w:hAnsi="Times New Roman" w:cs="Times New Roman"/>
          <w:sz w:val="28"/>
          <w:szCs w:val="28"/>
        </w:rPr>
        <w:t xml:space="preserve">, размещается </w:t>
      </w:r>
      <w:r w:rsidRPr="00E158D1">
        <w:rPr>
          <w:rFonts w:ascii="Times New Roman" w:hAnsi="Times New Roman" w:cs="Times New Roman"/>
          <w:sz w:val="28"/>
          <w:szCs w:val="28"/>
        </w:rPr>
        <w:t>Обществом на сайт</w:t>
      </w:r>
      <w:r w:rsidR="00352A29">
        <w:rPr>
          <w:rFonts w:ascii="Times New Roman" w:hAnsi="Times New Roman" w:cs="Times New Roman"/>
          <w:sz w:val="28"/>
          <w:szCs w:val="28"/>
        </w:rPr>
        <w:t>ах</w:t>
      </w:r>
      <w:r w:rsidRPr="00E158D1">
        <w:rPr>
          <w:rFonts w:ascii="Times New Roman" w:hAnsi="Times New Roman" w:cs="Times New Roman"/>
          <w:sz w:val="28"/>
          <w:szCs w:val="28"/>
        </w:rPr>
        <w:t xml:space="preserve"> Общества (</w:t>
      </w:r>
      <w:r w:rsidR="00843E70" w:rsidRPr="00843E70">
        <w:rPr>
          <w:rStyle w:val="a4"/>
          <w:rFonts w:ascii="Times New Roman" w:eastAsia="Times New Roman" w:hAnsi="Times New Roman" w:cs="Times New Roman"/>
          <w:sz w:val="28"/>
          <w:szCs w:val="28"/>
        </w:rPr>
        <w:t>http://kabbalkenergo.ru/</w:t>
      </w:r>
      <w:r w:rsidRPr="00E158D1">
        <w:rPr>
          <w:rFonts w:ascii="Times New Roman" w:hAnsi="Times New Roman" w:cs="Times New Roman"/>
          <w:sz w:val="28"/>
          <w:szCs w:val="28"/>
        </w:rPr>
        <w:t>).</w:t>
      </w:r>
      <w:bookmarkEnd w:id="3"/>
    </w:p>
    <w:p w:rsidR="005E27B7" w:rsidRPr="003B592C" w:rsidRDefault="005E27B7" w:rsidP="005E27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Ref369265524"/>
      <w:r w:rsidRPr="003B592C">
        <w:rPr>
          <w:rFonts w:ascii="Times New Roman" w:hAnsi="Times New Roman" w:cs="Times New Roman"/>
          <w:b/>
          <w:sz w:val="28"/>
          <w:szCs w:val="28"/>
        </w:rPr>
        <w:t>Организационная поддержка субъектов МСП</w:t>
      </w:r>
      <w:bookmarkEnd w:id="4"/>
    </w:p>
    <w:p w:rsidR="005E27B7" w:rsidRPr="000E6EE6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369257129"/>
      <w:r w:rsidRPr="003B592C">
        <w:rPr>
          <w:rFonts w:ascii="Times New Roman" w:hAnsi="Times New Roman" w:cs="Times New Roman"/>
          <w:sz w:val="28"/>
          <w:szCs w:val="28"/>
        </w:rPr>
        <w:t xml:space="preserve">Организационная поддержка субъектов МСП осуществляется </w:t>
      </w:r>
      <w:proofErr w:type="gramStart"/>
      <w:r w:rsidRPr="003B592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B5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92C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3B592C">
        <w:rPr>
          <w:rFonts w:ascii="Times New Roman" w:hAnsi="Times New Roman" w:cs="Times New Roman"/>
          <w:sz w:val="28"/>
          <w:szCs w:val="28"/>
        </w:rPr>
        <w:t xml:space="preserve"> аспектам: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EE6">
        <w:rPr>
          <w:rFonts w:ascii="Times New Roman" w:hAnsi="Times New Roman" w:cs="Times New Roman"/>
          <w:sz w:val="28"/>
          <w:szCs w:val="28"/>
        </w:rPr>
        <w:t xml:space="preserve">проведение конференций, семинаров, открытых обсуждений с субъектами МСП по вопросам осуществления закупочной деятельности Обществом, дополнительного информирования о предполагаемых к проведению закупок; проведение </w:t>
      </w:r>
      <w:r w:rsidRPr="000E6EE6">
        <w:rPr>
          <w:rFonts w:ascii="Times New Roman" w:hAnsi="Times New Roman" w:cs="Times New Roman"/>
          <w:sz w:val="28"/>
          <w:szCs w:val="28"/>
          <w:lang w:val="en-US"/>
        </w:rPr>
        <w:t>road</w:t>
      </w:r>
      <w:r w:rsidRPr="000E6EE6">
        <w:rPr>
          <w:rFonts w:ascii="Times New Roman" w:hAnsi="Times New Roman" w:cs="Times New Roman"/>
          <w:sz w:val="28"/>
          <w:szCs w:val="28"/>
        </w:rPr>
        <w:t>-</w:t>
      </w:r>
      <w:r w:rsidRPr="000E6EE6">
        <w:rPr>
          <w:rFonts w:ascii="Times New Roman" w:hAnsi="Times New Roman" w:cs="Times New Roman"/>
          <w:sz w:val="28"/>
          <w:szCs w:val="28"/>
          <w:lang w:val="en-US"/>
        </w:rPr>
        <w:t>show</w:t>
      </w:r>
      <w:r>
        <w:rPr>
          <w:rFonts w:ascii="Times New Roman" w:hAnsi="Times New Roman" w:cs="Times New Roman"/>
          <w:sz w:val="28"/>
          <w:szCs w:val="28"/>
        </w:rPr>
        <w:t xml:space="preserve"> проектов, программ.</w:t>
      </w:r>
    </w:p>
    <w:p w:rsidR="005E27B7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369257183"/>
      <w:r w:rsidRPr="003B592C">
        <w:rPr>
          <w:rFonts w:ascii="Times New Roman" w:hAnsi="Times New Roman" w:cs="Times New Roman"/>
          <w:sz w:val="28"/>
          <w:szCs w:val="28"/>
        </w:rPr>
        <w:t xml:space="preserve">Организационная поддержка осуществляется как путем проведения указанных в п. </w:t>
      </w:r>
      <w:r w:rsidRPr="003B592C">
        <w:rPr>
          <w:rFonts w:ascii="Times New Roman" w:hAnsi="Times New Roman" w:cs="Times New Roman"/>
          <w:sz w:val="28"/>
          <w:szCs w:val="28"/>
        </w:rPr>
        <w:fldChar w:fldCharType="begin"/>
      </w:r>
      <w:r w:rsidRPr="003B592C">
        <w:rPr>
          <w:rFonts w:ascii="Times New Roman" w:hAnsi="Times New Roman" w:cs="Times New Roman"/>
          <w:sz w:val="28"/>
          <w:szCs w:val="28"/>
        </w:rPr>
        <w:instrText xml:space="preserve"> REF _Ref369257129 \r \h  \* MERGEFORMAT </w:instrText>
      </w:r>
      <w:r w:rsidRPr="003B592C">
        <w:rPr>
          <w:rFonts w:ascii="Times New Roman" w:hAnsi="Times New Roman" w:cs="Times New Roman"/>
          <w:sz w:val="28"/>
          <w:szCs w:val="28"/>
        </w:rPr>
      </w:r>
      <w:r w:rsidRPr="003B592C">
        <w:rPr>
          <w:rFonts w:ascii="Times New Roman" w:hAnsi="Times New Roman" w:cs="Times New Roman"/>
          <w:sz w:val="28"/>
          <w:szCs w:val="28"/>
        </w:rPr>
        <w:fldChar w:fldCharType="separate"/>
      </w:r>
      <w:r w:rsidR="00DB273D">
        <w:rPr>
          <w:rFonts w:ascii="Times New Roman" w:hAnsi="Times New Roman" w:cs="Times New Roman"/>
          <w:sz w:val="28"/>
          <w:szCs w:val="28"/>
        </w:rPr>
        <w:t>3.2.1</w:t>
      </w:r>
      <w:r w:rsidRPr="003B592C">
        <w:rPr>
          <w:rFonts w:ascii="Times New Roman" w:hAnsi="Times New Roman" w:cs="Times New Roman"/>
          <w:sz w:val="28"/>
          <w:szCs w:val="28"/>
        </w:rPr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 Программы мероприятий, так и </w:t>
      </w:r>
      <w:r w:rsidR="000F4CB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3B592C">
        <w:rPr>
          <w:rFonts w:ascii="Times New Roman" w:hAnsi="Times New Roman" w:cs="Times New Roman"/>
          <w:sz w:val="28"/>
          <w:szCs w:val="28"/>
        </w:rPr>
        <w:t xml:space="preserve">информирования о таких мероприятиях в соответствии с </w:t>
      </w:r>
      <w:proofErr w:type="spellStart"/>
      <w:r w:rsidRPr="003B592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B592C">
        <w:rPr>
          <w:rFonts w:ascii="Times New Roman" w:hAnsi="Times New Roman" w:cs="Times New Roman"/>
          <w:sz w:val="28"/>
          <w:szCs w:val="28"/>
        </w:rPr>
        <w:t>.</w:t>
      </w:r>
      <w:bookmarkEnd w:id="6"/>
      <w:r w:rsidRPr="003B592C">
        <w:rPr>
          <w:rFonts w:ascii="Times New Roman" w:hAnsi="Times New Roman" w:cs="Times New Roman"/>
          <w:sz w:val="28"/>
          <w:szCs w:val="28"/>
        </w:rPr>
        <w:t xml:space="preserve"> </w:t>
      </w:r>
      <w:r w:rsidR="004C159B">
        <w:rPr>
          <w:rFonts w:ascii="Times New Roman" w:hAnsi="Times New Roman" w:cs="Times New Roman"/>
          <w:sz w:val="28"/>
          <w:szCs w:val="28"/>
        </w:rPr>
        <w:t xml:space="preserve">3.1.2 - 3.1.3 </w:t>
      </w:r>
      <w:r w:rsidRPr="003B592C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Взаимодействие с субъектами МСП, в </w:t>
      </w:r>
      <w:proofErr w:type="spellStart"/>
      <w:r w:rsidRPr="003B592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B592C">
        <w:rPr>
          <w:rFonts w:ascii="Times New Roman" w:hAnsi="Times New Roman" w:cs="Times New Roman"/>
          <w:sz w:val="28"/>
          <w:szCs w:val="28"/>
        </w:rPr>
        <w:t>. с представителями отраслевых объединений МСП и институтов развития, в реализуемых Обществом программах инновационного развития (в случае наличия таких программ)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путем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комиссий, </w:t>
      </w:r>
      <w:r w:rsidRPr="003B592C">
        <w:rPr>
          <w:rFonts w:ascii="Times New Roman" w:hAnsi="Times New Roman" w:cs="Times New Roman"/>
          <w:sz w:val="28"/>
          <w:szCs w:val="28"/>
        </w:rPr>
        <w:t>рабочих групп</w:t>
      </w:r>
      <w:r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3B592C">
        <w:rPr>
          <w:rFonts w:ascii="Times New Roman" w:hAnsi="Times New Roman" w:cs="Times New Roman"/>
          <w:sz w:val="28"/>
          <w:szCs w:val="28"/>
        </w:rPr>
        <w:t xml:space="preserve"> совещательных органов.</w:t>
      </w:r>
    </w:p>
    <w:p w:rsidR="005E27B7" w:rsidRDefault="005E27B7" w:rsidP="005E27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Поддержка субъектов МСП в рамках проведен</w:t>
      </w:r>
      <w:r>
        <w:rPr>
          <w:rFonts w:ascii="Times New Roman" w:hAnsi="Times New Roman" w:cs="Times New Roman"/>
          <w:b/>
          <w:sz w:val="28"/>
          <w:szCs w:val="28"/>
        </w:rPr>
        <w:t>ия закупочных процедур Общества</w:t>
      </w:r>
    </w:p>
    <w:p w:rsidR="005E27B7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субъектов МСП - участников Программы в закупочной документации могут устанавливаться следующие особенности при заключении договора по результатам проведения закупочных процедур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27B7" w:rsidRDefault="005E27B7" w:rsidP="005E27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авансирование в размере не менее тридцати процентов от суммы договора;</w:t>
      </w:r>
    </w:p>
    <w:p w:rsidR="005E27B7" w:rsidRDefault="005E27B7" w:rsidP="005E27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исполнения договора без предоставления обеспечения исполнения такого договора (в случае наличия соответствующих условий в документации о закупке);</w:t>
      </w:r>
    </w:p>
    <w:p w:rsidR="005E27B7" w:rsidRDefault="005E27B7" w:rsidP="005E27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переуступки права требования по договору в пользу финансово-кредитных учреждений.</w:t>
      </w:r>
    </w:p>
    <w:p w:rsidR="005E27B7" w:rsidRPr="00217518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размещении информации</w:t>
      </w:r>
      <w:r w:rsidR="00834554">
        <w:rPr>
          <w:rFonts w:ascii="Times New Roman" w:hAnsi="Times New Roman" w:cs="Times New Roman"/>
          <w:sz w:val="28"/>
          <w:szCs w:val="28"/>
        </w:rPr>
        <w:t xml:space="preserve"> о закупке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заказчик обязан указать в закупочной документации особенности заключения договора с </w:t>
      </w:r>
      <w:r w:rsidRPr="00217518">
        <w:rPr>
          <w:rFonts w:ascii="Times New Roman" w:hAnsi="Times New Roman" w:cs="Times New Roman"/>
          <w:sz w:val="28"/>
          <w:szCs w:val="28"/>
        </w:rPr>
        <w:t>субъектом МСП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5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518">
        <w:rPr>
          <w:rFonts w:ascii="Times New Roman" w:hAnsi="Times New Roman" w:cs="Times New Roman"/>
          <w:sz w:val="28"/>
          <w:szCs w:val="28"/>
        </w:rPr>
        <w:t>учас</w:t>
      </w:r>
      <w:r w:rsidR="00F07410">
        <w:rPr>
          <w:rFonts w:ascii="Times New Roman" w:hAnsi="Times New Roman" w:cs="Times New Roman"/>
          <w:sz w:val="28"/>
          <w:szCs w:val="28"/>
        </w:rPr>
        <w:t>тником Программы, установленные</w:t>
      </w:r>
      <w:r w:rsidRPr="00217518">
        <w:rPr>
          <w:rFonts w:ascii="Times New Roman" w:hAnsi="Times New Roman" w:cs="Times New Roman"/>
          <w:sz w:val="28"/>
          <w:szCs w:val="28"/>
        </w:rPr>
        <w:t xml:space="preserve"> п. 3.4.1 Программы.</w:t>
      </w:r>
    </w:p>
    <w:p w:rsidR="005E27B7" w:rsidRPr="00217518" w:rsidRDefault="005E27B7" w:rsidP="005E27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7B7" w:rsidRPr="00217518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518">
        <w:rPr>
          <w:rFonts w:ascii="Times New Roman" w:hAnsi="Times New Roman" w:cs="Times New Roman"/>
          <w:b/>
          <w:sz w:val="28"/>
          <w:szCs w:val="28"/>
        </w:rPr>
        <w:t>Поддержка субъектов МСП в части обмена и внедрения новых технологий между Обществом и субъектом МСП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7518">
        <w:rPr>
          <w:rFonts w:ascii="Times New Roman" w:hAnsi="Times New Roman" w:cs="Times New Roman"/>
          <w:b/>
          <w:sz w:val="28"/>
          <w:szCs w:val="28"/>
        </w:rPr>
        <w:t>участником Программы</w:t>
      </w:r>
    </w:p>
    <w:p w:rsidR="005E27B7" w:rsidRPr="00685CDD" w:rsidRDefault="005E27B7" w:rsidP="005E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CDD">
        <w:rPr>
          <w:rFonts w:ascii="Times New Roman" w:hAnsi="Times New Roman" w:cs="Times New Roman"/>
          <w:sz w:val="28"/>
          <w:szCs w:val="28"/>
        </w:rPr>
        <w:t>Субъектам МСП - участникам Программы может быть оказана следующая поддержка:</w:t>
      </w:r>
    </w:p>
    <w:p w:rsidR="005E27B7" w:rsidRPr="00217518" w:rsidRDefault="005E27B7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17518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 w:rsidRPr="00217518">
        <w:rPr>
          <w:rFonts w:ascii="Times New Roman" w:hAnsi="Times New Roman" w:cs="Times New Roman"/>
          <w:sz w:val="28"/>
          <w:szCs w:val="28"/>
        </w:rPr>
        <w:t>, в объеме выполняемых сторонами работ;</w:t>
      </w:r>
    </w:p>
    <w:p w:rsidR="005E27B7" w:rsidRPr="00217518" w:rsidRDefault="005E27B7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содействие в выборе объекта внедрения;</w:t>
      </w:r>
    </w:p>
    <w:p w:rsidR="005E27B7" w:rsidRPr="00217518" w:rsidRDefault="005E27B7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организация разработки и реализации программы опытно-промышленной эксплуатации;</w:t>
      </w:r>
    </w:p>
    <w:p w:rsidR="005E27B7" w:rsidRPr="00217518" w:rsidRDefault="005E27B7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содействие проведению исследовательских испытаний;</w:t>
      </w:r>
    </w:p>
    <w:p w:rsidR="005E27B7" w:rsidRPr="00217518" w:rsidRDefault="005E27B7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содействие в вопросах коммерциализации новых технологий на рынке электроэнергетики;</w:t>
      </w:r>
    </w:p>
    <w:p w:rsidR="005E27B7" w:rsidRPr="00217518" w:rsidRDefault="005E27B7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представление информации о перспективных и ключевых технологиях, целесообразных для организации разработки;</w:t>
      </w:r>
    </w:p>
    <w:p w:rsidR="005E27B7" w:rsidRPr="00217518" w:rsidRDefault="005E27B7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нормативно-техническую поддержку разработки, изготовления, проектирования и эксплуатации новых технологий.</w:t>
      </w:r>
    </w:p>
    <w:p w:rsidR="005E27B7" w:rsidRPr="00217518" w:rsidRDefault="005E27B7" w:rsidP="005E27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B7" w:rsidRPr="00217518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518">
        <w:rPr>
          <w:rFonts w:ascii="Times New Roman" w:hAnsi="Times New Roman" w:cs="Times New Roman"/>
          <w:b/>
          <w:sz w:val="28"/>
          <w:szCs w:val="28"/>
        </w:rPr>
        <w:t>Поддержка инновационных предложений субъектов МСП</w:t>
      </w:r>
    </w:p>
    <w:p w:rsidR="005E27B7" w:rsidRPr="00217518" w:rsidRDefault="005E27B7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7518">
        <w:rPr>
          <w:rFonts w:ascii="Times New Roman" w:hAnsi="Times New Roman" w:cs="Times New Roman"/>
          <w:sz w:val="28"/>
          <w:szCs w:val="28"/>
        </w:rPr>
        <w:t>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17518">
        <w:rPr>
          <w:rFonts w:ascii="Times New Roman" w:hAnsi="Times New Roman" w:cs="Times New Roman"/>
          <w:sz w:val="28"/>
          <w:szCs w:val="28"/>
        </w:rPr>
        <w:t xml:space="preserve"> МСП - 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17518">
        <w:rPr>
          <w:rFonts w:ascii="Times New Roman" w:hAnsi="Times New Roman" w:cs="Times New Roman"/>
          <w:sz w:val="28"/>
          <w:szCs w:val="28"/>
        </w:rPr>
        <w:t xml:space="preserve"> Программы может быть оказана следующая поддержка:</w:t>
      </w:r>
    </w:p>
    <w:p w:rsidR="005E27B7" w:rsidRDefault="005E27B7" w:rsidP="005E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содействие</w:t>
      </w:r>
      <w:r>
        <w:rPr>
          <w:rFonts w:ascii="Times New Roman" w:hAnsi="Times New Roman" w:cs="Times New Roman"/>
          <w:sz w:val="28"/>
          <w:szCs w:val="28"/>
        </w:rPr>
        <w:t xml:space="preserve"> в доработке инновационных предложений до необходимого научно-технического уровня, формировании ТЗ;</w:t>
      </w:r>
    </w:p>
    <w:p w:rsidR="005E27B7" w:rsidRDefault="005E27B7" w:rsidP="005E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содействие во внедрении инновацион</w:t>
      </w:r>
      <w:r w:rsidR="00760C22">
        <w:rPr>
          <w:rFonts w:ascii="Times New Roman" w:hAnsi="Times New Roman" w:cs="Times New Roman"/>
          <w:sz w:val="28"/>
          <w:szCs w:val="28"/>
        </w:rPr>
        <w:t>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путем выдачи рекомендаций о включении тематики в программу НИОКР, в случае подтверждения ее научно-технической целесообразности;</w:t>
      </w:r>
    </w:p>
    <w:p w:rsidR="005E27B7" w:rsidRDefault="005E27B7" w:rsidP="005E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28">
        <w:rPr>
          <w:rFonts w:ascii="Times New Roman" w:hAnsi="Times New Roman" w:cs="Times New Roman"/>
          <w:sz w:val="28"/>
          <w:szCs w:val="28"/>
        </w:rPr>
        <w:t xml:space="preserve">- формирование квалификационных требований конкурсной документации, способствующих участию в </w:t>
      </w:r>
      <w:r w:rsidR="00246B80">
        <w:rPr>
          <w:rFonts w:ascii="Times New Roman" w:hAnsi="Times New Roman" w:cs="Times New Roman"/>
          <w:sz w:val="28"/>
          <w:szCs w:val="28"/>
        </w:rPr>
        <w:t>торгово-закупочных процедурах</w:t>
      </w:r>
      <w:r w:rsidRPr="00531428">
        <w:rPr>
          <w:rFonts w:ascii="Times New Roman" w:hAnsi="Times New Roman" w:cs="Times New Roman"/>
          <w:sz w:val="28"/>
          <w:szCs w:val="28"/>
        </w:rPr>
        <w:t xml:space="preserve"> представителей МСП.</w:t>
      </w:r>
    </w:p>
    <w:p w:rsidR="005E27B7" w:rsidRPr="00531428" w:rsidRDefault="005E27B7" w:rsidP="005E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7B7" w:rsidRPr="003B592C" w:rsidRDefault="005E27B7" w:rsidP="005E27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Ref369262701"/>
      <w:r w:rsidRPr="003B592C">
        <w:rPr>
          <w:rFonts w:ascii="Times New Roman" w:hAnsi="Times New Roman" w:cs="Times New Roman"/>
          <w:b/>
          <w:sz w:val="28"/>
          <w:szCs w:val="28"/>
        </w:rPr>
        <w:t>Требования к партнерам Программы</w:t>
      </w:r>
      <w:bookmarkEnd w:id="7"/>
      <w:r w:rsidRPr="003B592C">
        <w:rPr>
          <w:rFonts w:ascii="Times New Roman" w:hAnsi="Times New Roman" w:cs="Times New Roman"/>
          <w:b/>
          <w:sz w:val="28"/>
          <w:szCs w:val="28"/>
        </w:rPr>
        <w:t xml:space="preserve"> и документам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 Партнером Программы может быть любой субъект МСП, зарегистрированный на территории РФ</w:t>
      </w:r>
      <w:r>
        <w:rPr>
          <w:rFonts w:ascii="Times New Roman" w:hAnsi="Times New Roman" w:cs="Times New Roman"/>
          <w:sz w:val="28"/>
          <w:szCs w:val="28"/>
        </w:rPr>
        <w:t xml:space="preserve"> и отвечающий следующим требованиям: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Наличие регистрации субъекта МСП в качестве юридического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92C">
        <w:rPr>
          <w:rFonts w:ascii="Times New Roman" w:hAnsi="Times New Roman" w:cs="Times New Roman"/>
          <w:sz w:val="28"/>
          <w:szCs w:val="28"/>
        </w:rPr>
        <w:t>, индивидуального предпринимателя в соответствии с требованиями д</w:t>
      </w:r>
      <w:r>
        <w:rPr>
          <w:rFonts w:ascii="Times New Roman" w:hAnsi="Times New Roman" w:cs="Times New Roman"/>
          <w:sz w:val="28"/>
          <w:szCs w:val="28"/>
        </w:rPr>
        <w:t>ействующего законодательства РФ.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369274454"/>
      <w:proofErr w:type="spellStart"/>
      <w:r w:rsidRPr="003B592C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3B592C">
        <w:rPr>
          <w:rFonts w:ascii="Times New Roman" w:hAnsi="Times New Roman" w:cs="Times New Roman"/>
          <w:sz w:val="28"/>
          <w:szCs w:val="28"/>
        </w:rPr>
        <w:t xml:space="preserve"> ликвидации субъекта МСП и отсутствие решения арбитражного суда о признании субъекта МСП банкротом и об открытии конкурсного производства</w:t>
      </w:r>
      <w:bookmarkEnd w:id="8"/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369274456"/>
      <w:proofErr w:type="spellStart"/>
      <w:r w:rsidRPr="003B592C"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 w:rsidRPr="003B592C">
        <w:rPr>
          <w:rFonts w:ascii="Times New Roman" w:hAnsi="Times New Roman" w:cs="Times New Roman"/>
          <w:sz w:val="28"/>
          <w:szCs w:val="28"/>
        </w:rPr>
        <w:t xml:space="preserve"> деятельности субъекта МСП в порядке, установленном КоАП РФ, на дату подачи заявления на присоединение к Программе</w:t>
      </w:r>
      <w:bookmarkEnd w:id="9"/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369274507"/>
      <w:proofErr w:type="gramStart"/>
      <w:r w:rsidRPr="003B592C">
        <w:rPr>
          <w:rFonts w:ascii="Times New Roman" w:hAnsi="Times New Roman" w:cs="Times New Roman"/>
          <w:sz w:val="28"/>
          <w:szCs w:val="28"/>
        </w:rPr>
        <w:t>Отсутствие у субъекта МСП недоимок по налогам, сборам, задолженности по иным обязательным платежам в бюджетн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B592C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592C">
        <w:rPr>
          <w:rFonts w:ascii="Times New Roman" w:hAnsi="Times New Roman" w:cs="Times New Roman"/>
          <w:sz w:val="28"/>
          <w:szCs w:val="28"/>
        </w:rPr>
        <w:t xml:space="preserve"> РФ (за исключением сумм, по которым предоставлены отсрочка, рассрочка, инвестиционный налоговый кредит в соответствии с законодательством РФ о сборах и налогах,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(субъекта МСП) по</w:t>
      </w:r>
      <w:proofErr w:type="gramEnd"/>
      <w:r w:rsidRPr="003B592C">
        <w:rPr>
          <w:rFonts w:ascii="Times New Roman" w:hAnsi="Times New Roman" w:cs="Times New Roman"/>
          <w:sz w:val="28"/>
          <w:szCs w:val="28"/>
        </w:rPr>
        <w:t xml:space="preserve"> уплате этих сумм исполненной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92C">
        <w:rPr>
          <w:rFonts w:ascii="Times New Roman" w:hAnsi="Times New Roman" w:cs="Times New Roman"/>
          <w:sz w:val="28"/>
          <w:szCs w:val="28"/>
        </w:rPr>
        <w:t xml:space="preserve"> или которые признаны безнадежными к взысканию в соответствии с законодательством РФ о налогах и сборах) </w:t>
      </w:r>
      <w:r w:rsidR="00B23C96">
        <w:rPr>
          <w:rFonts w:ascii="Times New Roman" w:hAnsi="Times New Roman" w:cs="Times New Roman"/>
          <w:sz w:val="28"/>
          <w:szCs w:val="28"/>
        </w:rPr>
        <w:t xml:space="preserve">на дату подачи заявления </w:t>
      </w:r>
      <w:r w:rsidR="00B23C96" w:rsidRPr="003B592C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B23C96">
        <w:rPr>
          <w:rFonts w:ascii="Times New Roman" w:hAnsi="Times New Roman" w:cs="Times New Roman"/>
          <w:sz w:val="28"/>
          <w:szCs w:val="28"/>
        </w:rPr>
        <w:t>МСП о присоединении к Программе</w:t>
      </w:r>
      <w:r w:rsidRPr="003B592C">
        <w:rPr>
          <w:rFonts w:ascii="Times New Roman" w:hAnsi="Times New Roman" w:cs="Times New Roman"/>
          <w:sz w:val="28"/>
          <w:szCs w:val="28"/>
        </w:rPr>
        <w:t>, размер которых превышает двадцать пять процентов балансовой стоимости активов субъекта МСП по данным бухгалтерской отчетности за последний отчетный период. Субъект МСП считается соответствующим установленному требованию в случае, если им в установленном порядке подано заявление об обжаловании указанных недоимок, задолженности и решение по такому заявлению на дату рассмотрения его заявления о присоединении к Программе не принято</w:t>
      </w:r>
      <w:bookmarkEnd w:id="10"/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369274550"/>
      <w:proofErr w:type="gramStart"/>
      <w:r w:rsidRPr="003B592C">
        <w:rPr>
          <w:rFonts w:ascii="Times New Roman" w:hAnsi="Times New Roman" w:cs="Times New Roman"/>
          <w:sz w:val="28"/>
          <w:szCs w:val="28"/>
        </w:rPr>
        <w:t>Отсутствие у руководителя, членов коллегиального исполнительного органа или главного бухгалтера субъекта МСП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 или заниматься определенной деятельностью, которые связаны с деятельностью данного субъекта МСП, и административного наказания в виде</w:t>
      </w:r>
      <w:proofErr w:type="gramEnd"/>
      <w:r w:rsidRPr="003B592C">
        <w:rPr>
          <w:rFonts w:ascii="Times New Roman" w:hAnsi="Times New Roman" w:cs="Times New Roman"/>
          <w:sz w:val="28"/>
          <w:szCs w:val="28"/>
        </w:rPr>
        <w:t xml:space="preserve"> дисквалификации</w:t>
      </w:r>
      <w:bookmarkEnd w:id="11"/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369274553"/>
      <w:r w:rsidRPr="003B592C">
        <w:rPr>
          <w:rFonts w:ascii="Times New Roman" w:hAnsi="Times New Roman" w:cs="Times New Roman"/>
          <w:sz w:val="28"/>
          <w:szCs w:val="28"/>
        </w:rPr>
        <w:lastRenderedPageBreak/>
        <w:t>Отсутствие сведений о субъекте МСП в реестрах недобросовестных поставщиков, предусмотренных Законом 94-ФЗ, Законом 223-ФЗ, Законом 44-ФЗ</w:t>
      </w:r>
      <w:bookmarkEnd w:id="12"/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Наличие у субъекта МСП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92C"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sz w:val="28"/>
          <w:szCs w:val="28"/>
        </w:rPr>
        <w:t xml:space="preserve">(не менее двух) </w:t>
      </w:r>
      <w:r w:rsidRPr="003B592C">
        <w:rPr>
          <w:rFonts w:ascii="Times New Roman" w:hAnsi="Times New Roman" w:cs="Times New Roman"/>
          <w:sz w:val="28"/>
          <w:szCs w:val="28"/>
        </w:rPr>
        <w:t>государственных, муниципальных контрактов, гражданско-правовых договоров, заключ</w:t>
      </w:r>
      <w:r w:rsidR="00124D36">
        <w:rPr>
          <w:rFonts w:ascii="Times New Roman" w:hAnsi="Times New Roman" w:cs="Times New Roman"/>
          <w:sz w:val="28"/>
          <w:szCs w:val="28"/>
        </w:rPr>
        <w:t>енных с юридическими лицами, по</w:t>
      </w:r>
      <w:r w:rsidRPr="003B592C">
        <w:rPr>
          <w:rFonts w:ascii="Times New Roman" w:hAnsi="Times New Roman" w:cs="Times New Roman"/>
          <w:sz w:val="28"/>
          <w:szCs w:val="28"/>
        </w:rPr>
        <w:t>падающих под действие Закона 223-ФЗ, либо опыта производства и поставки продукции, включенн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B592C">
        <w:rPr>
          <w:rFonts w:ascii="Times New Roman" w:hAnsi="Times New Roman" w:cs="Times New Roman"/>
          <w:sz w:val="28"/>
          <w:szCs w:val="28"/>
        </w:rPr>
        <w:t xml:space="preserve"> в реестр инновационной продукции, либо наличия у субъекта МСП стату</w:t>
      </w:r>
      <w:r>
        <w:rPr>
          <w:rFonts w:ascii="Times New Roman" w:hAnsi="Times New Roman" w:cs="Times New Roman"/>
          <w:sz w:val="28"/>
          <w:szCs w:val="28"/>
        </w:rPr>
        <w:t>са участника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Не допускается предъявление к субъектам МСП иных требований, необоснованно ограничива</w:t>
      </w:r>
      <w:r w:rsidR="00124D36">
        <w:rPr>
          <w:rFonts w:ascii="Times New Roman" w:hAnsi="Times New Roman" w:cs="Times New Roman"/>
          <w:sz w:val="28"/>
          <w:szCs w:val="28"/>
        </w:rPr>
        <w:t>ющих их</w:t>
      </w:r>
      <w:r w:rsidRPr="003B592C">
        <w:rPr>
          <w:rFonts w:ascii="Times New Roman" w:hAnsi="Times New Roman" w:cs="Times New Roman"/>
          <w:sz w:val="28"/>
          <w:szCs w:val="28"/>
        </w:rPr>
        <w:t xml:space="preserve"> возможность присоединения к Программе. 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369264314"/>
      <w:r w:rsidRPr="003B592C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субъекта МСП требованиям, указанным в п. 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Программы:</w:t>
      </w:r>
      <w:bookmarkEnd w:id="13"/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Заявление субъекта </w:t>
      </w:r>
      <w:r>
        <w:rPr>
          <w:rFonts w:ascii="Times New Roman" w:hAnsi="Times New Roman" w:cs="Times New Roman"/>
          <w:sz w:val="28"/>
          <w:szCs w:val="28"/>
        </w:rPr>
        <w:t>МСП о присоединении к Программе.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369275481"/>
      <w:r w:rsidRPr="003B592C">
        <w:rPr>
          <w:rFonts w:ascii="Times New Roman" w:hAnsi="Times New Roman" w:cs="Times New Roman"/>
          <w:sz w:val="28"/>
          <w:szCs w:val="28"/>
        </w:rPr>
        <w:t>Нотариально заверенная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B592C">
        <w:rPr>
          <w:rFonts w:ascii="Times New Roman" w:hAnsi="Times New Roman" w:cs="Times New Roman"/>
          <w:sz w:val="28"/>
          <w:szCs w:val="28"/>
        </w:rPr>
        <w:t>опия выписки из ЕГРЮЛ, ЕГРИП, выданн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B592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3B592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B592C">
        <w:rPr>
          <w:rFonts w:ascii="Times New Roman" w:hAnsi="Times New Roman" w:cs="Times New Roman"/>
          <w:sz w:val="28"/>
          <w:szCs w:val="28"/>
        </w:rPr>
        <w:t xml:space="preserve"> чем за </w:t>
      </w:r>
      <w:r w:rsidRPr="00861A6D">
        <w:rPr>
          <w:rFonts w:ascii="Times New Roman" w:hAnsi="Times New Roman" w:cs="Times New Roman"/>
          <w:sz w:val="28"/>
          <w:szCs w:val="28"/>
        </w:rPr>
        <w:t xml:space="preserve">6 (шесть)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124D36">
        <w:rPr>
          <w:rFonts w:ascii="Times New Roman" w:hAnsi="Times New Roman" w:cs="Times New Roman"/>
          <w:sz w:val="28"/>
          <w:szCs w:val="28"/>
        </w:rPr>
        <w:t xml:space="preserve"> до даты направления з</w:t>
      </w:r>
      <w:r w:rsidRPr="003B592C">
        <w:rPr>
          <w:rFonts w:ascii="Times New Roman" w:hAnsi="Times New Roman" w:cs="Times New Roman"/>
          <w:sz w:val="28"/>
          <w:szCs w:val="28"/>
        </w:rPr>
        <w:t>аявления о присоединении к Программе</w:t>
      </w:r>
      <w:bookmarkEnd w:id="14"/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Справки в свободных формах, декларирующих отсутствие обстоятельств, предусмотренных в </w:t>
      </w:r>
      <w:proofErr w:type="spellStart"/>
      <w:r w:rsidRPr="003B592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B592C">
        <w:rPr>
          <w:rFonts w:ascii="Times New Roman" w:hAnsi="Times New Roman" w:cs="Times New Roman"/>
          <w:sz w:val="28"/>
          <w:szCs w:val="28"/>
        </w:rPr>
        <w:t xml:space="preserve">. </w:t>
      </w:r>
      <w:r w:rsidRPr="003B592C">
        <w:rPr>
          <w:rFonts w:ascii="Times New Roman" w:hAnsi="Times New Roman" w:cs="Times New Roman"/>
          <w:sz w:val="28"/>
          <w:szCs w:val="28"/>
        </w:rPr>
        <w:fldChar w:fldCharType="begin"/>
      </w:r>
      <w:r w:rsidRPr="003B592C">
        <w:rPr>
          <w:rFonts w:ascii="Times New Roman" w:hAnsi="Times New Roman" w:cs="Times New Roman"/>
          <w:sz w:val="28"/>
          <w:szCs w:val="28"/>
        </w:rPr>
        <w:instrText xml:space="preserve"> REF _Ref369274454 \r \h  \* MERGEFORMAT </w:instrText>
      </w:r>
      <w:r w:rsidRPr="003B592C">
        <w:rPr>
          <w:rFonts w:ascii="Times New Roman" w:hAnsi="Times New Roman" w:cs="Times New Roman"/>
          <w:sz w:val="28"/>
          <w:szCs w:val="28"/>
        </w:rPr>
      </w:r>
      <w:r w:rsidRPr="003B592C">
        <w:rPr>
          <w:rFonts w:ascii="Times New Roman" w:hAnsi="Times New Roman" w:cs="Times New Roman"/>
          <w:sz w:val="28"/>
          <w:szCs w:val="28"/>
        </w:rPr>
        <w:fldChar w:fldCharType="separate"/>
      </w:r>
      <w:r w:rsidR="00DB273D">
        <w:rPr>
          <w:rFonts w:ascii="Times New Roman" w:hAnsi="Times New Roman" w:cs="Times New Roman"/>
          <w:sz w:val="28"/>
          <w:szCs w:val="28"/>
        </w:rPr>
        <w:t>4.1.2</w:t>
      </w:r>
      <w:r w:rsidRPr="003B592C">
        <w:rPr>
          <w:rFonts w:ascii="Times New Roman" w:hAnsi="Times New Roman" w:cs="Times New Roman"/>
          <w:sz w:val="28"/>
          <w:szCs w:val="28"/>
        </w:rPr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, </w:t>
      </w:r>
      <w:r w:rsidRPr="003B592C">
        <w:rPr>
          <w:rFonts w:ascii="Times New Roman" w:hAnsi="Times New Roman" w:cs="Times New Roman"/>
          <w:sz w:val="28"/>
          <w:szCs w:val="28"/>
        </w:rPr>
        <w:fldChar w:fldCharType="begin"/>
      </w:r>
      <w:r w:rsidRPr="003B592C">
        <w:rPr>
          <w:rFonts w:ascii="Times New Roman" w:hAnsi="Times New Roman" w:cs="Times New Roman"/>
          <w:sz w:val="28"/>
          <w:szCs w:val="28"/>
        </w:rPr>
        <w:instrText xml:space="preserve"> REF _Ref369274456 \r \h  \* MERGEFORMAT </w:instrText>
      </w:r>
      <w:r w:rsidRPr="003B592C">
        <w:rPr>
          <w:rFonts w:ascii="Times New Roman" w:hAnsi="Times New Roman" w:cs="Times New Roman"/>
          <w:sz w:val="28"/>
          <w:szCs w:val="28"/>
        </w:rPr>
      </w:r>
      <w:r w:rsidRPr="003B592C">
        <w:rPr>
          <w:rFonts w:ascii="Times New Roman" w:hAnsi="Times New Roman" w:cs="Times New Roman"/>
          <w:sz w:val="28"/>
          <w:szCs w:val="28"/>
        </w:rPr>
        <w:fldChar w:fldCharType="separate"/>
      </w:r>
      <w:r w:rsidR="00DB273D">
        <w:rPr>
          <w:rFonts w:ascii="Times New Roman" w:hAnsi="Times New Roman" w:cs="Times New Roman"/>
          <w:sz w:val="28"/>
          <w:szCs w:val="28"/>
        </w:rPr>
        <w:t>4.1.3</w:t>
      </w:r>
      <w:r w:rsidRPr="003B592C">
        <w:rPr>
          <w:rFonts w:ascii="Times New Roman" w:hAnsi="Times New Roman" w:cs="Times New Roman"/>
          <w:sz w:val="28"/>
          <w:szCs w:val="28"/>
        </w:rPr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, </w:t>
      </w:r>
      <w:r w:rsidRPr="003B592C">
        <w:rPr>
          <w:rFonts w:ascii="Times New Roman" w:hAnsi="Times New Roman" w:cs="Times New Roman"/>
          <w:sz w:val="28"/>
          <w:szCs w:val="28"/>
        </w:rPr>
        <w:fldChar w:fldCharType="begin"/>
      </w:r>
      <w:r w:rsidRPr="003B592C">
        <w:rPr>
          <w:rFonts w:ascii="Times New Roman" w:hAnsi="Times New Roman" w:cs="Times New Roman"/>
          <w:sz w:val="28"/>
          <w:szCs w:val="28"/>
        </w:rPr>
        <w:instrText xml:space="preserve"> REF _Ref369274550 \r \h  \* MERGEFORMAT </w:instrText>
      </w:r>
      <w:r w:rsidRPr="003B592C">
        <w:rPr>
          <w:rFonts w:ascii="Times New Roman" w:hAnsi="Times New Roman" w:cs="Times New Roman"/>
          <w:sz w:val="28"/>
          <w:szCs w:val="28"/>
        </w:rPr>
      </w:r>
      <w:r w:rsidRPr="003B592C">
        <w:rPr>
          <w:rFonts w:ascii="Times New Roman" w:hAnsi="Times New Roman" w:cs="Times New Roman"/>
          <w:sz w:val="28"/>
          <w:szCs w:val="28"/>
        </w:rPr>
        <w:fldChar w:fldCharType="separate"/>
      </w:r>
      <w:r w:rsidR="00DB273D">
        <w:rPr>
          <w:rFonts w:ascii="Times New Roman" w:hAnsi="Times New Roman" w:cs="Times New Roman"/>
          <w:sz w:val="28"/>
          <w:szCs w:val="28"/>
        </w:rPr>
        <w:t>4.1.5</w:t>
      </w:r>
      <w:r w:rsidRPr="003B592C">
        <w:rPr>
          <w:rFonts w:ascii="Times New Roman" w:hAnsi="Times New Roman" w:cs="Times New Roman"/>
          <w:sz w:val="28"/>
          <w:szCs w:val="28"/>
        </w:rPr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, </w:t>
      </w:r>
      <w:r w:rsidRPr="003B592C">
        <w:rPr>
          <w:rFonts w:ascii="Times New Roman" w:hAnsi="Times New Roman" w:cs="Times New Roman"/>
          <w:sz w:val="28"/>
          <w:szCs w:val="28"/>
        </w:rPr>
        <w:fldChar w:fldCharType="begin"/>
      </w:r>
      <w:r w:rsidRPr="003B592C">
        <w:rPr>
          <w:rFonts w:ascii="Times New Roman" w:hAnsi="Times New Roman" w:cs="Times New Roman"/>
          <w:sz w:val="28"/>
          <w:szCs w:val="28"/>
        </w:rPr>
        <w:instrText xml:space="preserve"> REF _Ref369274553 \r \h  \* MERGEFORMAT </w:instrText>
      </w:r>
      <w:r w:rsidRPr="003B592C">
        <w:rPr>
          <w:rFonts w:ascii="Times New Roman" w:hAnsi="Times New Roman" w:cs="Times New Roman"/>
          <w:sz w:val="28"/>
          <w:szCs w:val="28"/>
        </w:rPr>
      </w:r>
      <w:r w:rsidRPr="003B592C">
        <w:rPr>
          <w:rFonts w:ascii="Times New Roman" w:hAnsi="Times New Roman" w:cs="Times New Roman"/>
          <w:sz w:val="28"/>
          <w:szCs w:val="28"/>
        </w:rPr>
        <w:fldChar w:fldCharType="separate"/>
      </w:r>
      <w:r w:rsidR="00DB273D">
        <w:rPr>
          <w:rFonts w:ascii="Times New Roman" w:hAnsi="Times New Roman" w:cs="Times New Roman"/>
          <w:sz w:val="28"/>
          <w:szCs w:val="28"/>
        </w:rPr>
        <w:t>4.1.6</w:t>
      </w:r>
      <w:r w:rsidRPr="003B592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Документы, подтверждающие отсутствие обстоятельств, предусмотренных в п. </w:t>
      </w:r>
      <w:r w:rsidRPr="003B592C">
        <w:rPr>
          <w:rFonts w:ascii="Times New Roman" w:hAnsi="Times New Roman" w:cs="Times New Roman"/>
          <w:sz w:val="28"/>
          <w:szCs w:val="28"/>
        </w:rPr>
        <w:fldChar w:fldCharType="begin"/>
      </w:r>
      <w:r w:rsidRPr="003B592C">
        <w:rPr>
          <w:rFonts w:ascii="Times New Roman" w:hAnsi="Times New Roman" w:cs="Times New Roman"/>
          <w:sz w:val="28"/>
          <w:szCs w:val="28"/>
        </w:rPr>
        <w:instrText xml:space="preserve"> REF _Ref369274507 \r \h  \* MERGEFORMAT </w:instrText>
      </w:r>
      <w:r w:rsidRPr="003B592C">
        <w:rPr>
          <w:rFonts w:ascii="Times New Roman" w:hAnsi="Times New Roman" w:cs="Times New Roman"/>
          <w:sz w:val="28"/>
          <w:szCs w:val="28"/>
        </w:rPr>
      </w:r>
      <w:r w:rsidRPr="003B592C">
        <w:rPr>
          <w:rFonts w:ascii="Times New Roman" w:hAnsi="Times New Roman" w:cs="Times New Roman"/>
          <w:sz w:val="28"/>
          <w:szCs w:val="28"/>
        </w:rPr>
        <w:fldChar w:fldCharType="separate"/>
      </w:r>
      <w:r w:rsidR="00DB273D">
        <w:rPr>
          <w:rFonts w:ascii="Times New Roman" w:hAnsi="Times New Roman" w:cs="Times New Roman"/>
          <w:sz w:val="28"/>
          <w:szCs w:val="28"/>
        </w:rPr>
        <w:t>4.1.4</w:t>
      </w:r>
      <w:r w:rsidRPr="003B592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Копии документов (договоров), подтверждающих опыт поставки продукции (либо выписок из таких документов (договоров), из которых явным образо</w:t>
      </w:r>
      <w:r>
        <w:rPr>
          <w:rFonts w:ascii="Times New Roman" w:hAnsi="Times New Roman" w:cs="Times New Roman"/>
          <w:sz w:val="28"/>
          <w:szCs w:val="28"/>
        </w:rPr>
        <w:t>м следует наличие такого опыта).</w:t>
      </w:r>
    </w:p>
    <w:p w:rsidR="005E27B7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Копи</w:t>
      </w:r>
      <w:r w:rsidR="006729B3">
        <w:rPr>
          <w:rFonts w:ascii="Times New Roman" w:hAnsi="Times New Roman" w:cs="Times New Roman"/>
          <w:sz w:val="28"/>
          <w:szCs w:val="28"/>
        </w:rPr>
        <w:t>я</w:t>
      </w:r>
      <w:r w:rsidR="00124D36">
        <w:rPr>
          <w:rFonts w:ascii="Times New Roman" w:hAnsi="Times New Roman" w:cs="Times New Roman"/>
          <w:sz w:val="28"/>
          <w:szCs w:val="28"/>
        </w:rPr>
        <w:t xml:space="preserve"> с</w:t>
      </w:r>
      <w:r w:rsidRPr="003B592C">
        <w:rPr>
          <w:rFonts w:ascii="Times New Roman" w:hAnsi="Times New Roman" w:cs="Times New Roman"/>
          <w:sz w:val="28"/>
          <w:szCs w:val="28"/>
        </w:rPr>
        <w:t>видетельства о включении заявителя в Реестр субъектов малого и среднего предпринимательства, ведение которого осуществляется уполномоченным на ведение такого Реестра органом исполнитель</w:t>
      </w:r>
      <w:r w:rsidR="00124D36">
        <w:rPr>
          <w:rFonts w:ascii="Times New Roman" w:hAnsi="Times New Roman" w:cs="Times New Roman"/>
          <w:sz w:val="28"/>
          <w:szCs w:val="28"/>
        </w:rPr>
        <w:t>ной власти (при наличии такого с</w:t>
      </w:r>
      <w:r w:rsidRPr="003B592C">
        <w:rPr>
          <w:rFonts w:ascii="Times New Roman" w:hAnsi="Times New Roman" w:cs="Times New Roman"/>
          <w:sz w:val="28"/>
          <w:szCs w:val="28"/>
        </w:rPr>
        <w:t>видетельства)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5F1" w:rsidRPr="003B592C" w:rsidRDefault="003C75F1" w:rsidP="003C7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27B7" w:rsidRPr="003B592C" w:rsidRDefault="005E27B7" w:rsidP="005E27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Порядок присоединения к Программе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Субъект МСП, желающий присоединиться к Программе, заполняет и оформляет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B592C">
        <w:rPr>
          <w:rFonts w:ascii="Times New Roman" w:hAnsi="Times New Roman" w:cs="Times New Roman"/>
          <w:sz w:val="28"/>
          <w:szCs w:val="28"/>
        </w:rPr>
        <w:t xml:space="preserve">аявление на присоединение по форме, указанной в </w:t>
      </w:r>
      <w:r w:rsidR="003C75F1"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>риложении к Программе</w:t>
      </w:r>
      <w:r>
        <w:rPr>
          <w:rFonts w:ascii="Times New Roman" w:hAnsi="Times New Roman" w:cs="Times New Roman"/>
          <w:sz w:val="28"/>
          <w:szCs w:val="28"/>
        </w:rPr>
        <w:t xml:space="preserve"> (далее - Заявление)</w:t>
      </w:r>
      <w:r w:rsidRPr="003B592C">
        <w:rPr>
          <w:rFonts w:ascii="Times New Roman" w:hAnsi="Times New Roman" w:cs="Times New Roman"/>
          <w:sz w:val="28"/>
          <w:szCs w:val="28"/>
        </w:rPr>
        <w:t>.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Заявление должно быть оформлено в письменной форме, подписано уполномоченным представителем субъекта МСП. К Заявлению прилагаются</w:t>
      </w:r>
      <w:r w:rsidR="003C75F1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proofErr w:type="spellStart"/>
      <w:r w:rsidR="003C75F1"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B592C">
        <w:rPr>
          <w:rFonts w:ascii="Times New Roman" w:hAnsi="Times New Roman" w:cs="Times New Roman"/>
          <w:sz w:val="28"/>
          <w:szCs w:val="28"/>
        </w:rPr>
        <w:t xml:space="preserve">. </w:t>
      </w:r>
      <w:r w:rsidRPr="003B592C">
        <w:rPr>
          <w:rFonts w:ascii="Times New Roman" w:hAnsi="Times New Roman" w:cs="Times New Roman"/>
          <w:sz w:val="28"/>
          <w:szCs w:val="28"/>
        </w:rPr>
        <w:fldChar w:fldCharType="begin"/>
      </w:r>
      <w:r w:rsidRPr="003B592C">
        <w:rPr>
          <w:rFonts w:ascii="Times New Roman" w:hAnsi="Times New Roman" w:cs="Times New Roman"/>
          <w:sz w:val="28"/>
          <w:szCs w:val="28"/>
        </w:rPr>
        <w:instrText xml:space="preserve"> REF _Ref369275481 \r \h  \* MERGEFORMAT </w:instrText>
      </w:r>
      <w:r w:rsidRPr="003B592C">
        <w:rPr>
          <w:rFonts w:ascii="Times New Roman" w:hAnsi="Times New Roman" w:cs="Times New Roman"/>
          <w:sz w:val="28"/>
          <w:szCs w:val="28"/>
        </w:rPr>
      </w:r>
      <w:r w:rsidRPr="003B592C">
        <w:rPr>
          <w:rFonts w:ascii="Times New Roman" w:hAnsi="Times New Roman" w:cs="Times New Roman"/>
          <w:sz w:val="28"/>
          <w:szCs w:val="28"/>
        </w:rPr>
        <w:fldChar w:fldCharType="separate"/>
      </w:r>
      <w:r w:rsidR="00DB273D">
        <w:rPr>
          <w:rFonts w:ascii="Times New Roman" w:hAnsi="Times New Roman" w:cs="Times New Roman"/>
          <w:sz w:val="28"/>
          <w:szCs w:val="28"/>
        </w:rPr>
        <w:t>4.3.2</w:t>
      </w:r>
      <w:r w:rsidRPr="003B592C">
        <w:rPr>
          <w:rFonts w:ascii="Times New Roman" w:hAnsi="Times New Roman" w:cs="Times New Roman"/>
          <w:sz w:val="28"/>
          <w:szCs w:val="28"/>
        </w:rPr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4.3.6 </w:t>
      </w:r>
      <w:r w:rsidRPr="003B592C">
        <w:rPr>
          <w:rFonts w:ascii="Times New Roman" w:hAnsi="Times New Roman" w:cs="Times New Roman"/>
          <w:sz w:val="28"/>
          <w:szCs w:val="28"/>
        </w:rPr>
        <w:t>Программы, а также в обязательном порядке</w:t>
      </w:r>
      <w:r w:rsidR="003C75F1">
        <w:rPr>
          <w:rFonts w:ascii="Times New Roman" w:hAnsi="Times New Roman" w:cs="Times New Roman"/>
          <w:sz w:val="28"/>
          <w:szCs w:val="28"/>
        </w:rPr>
        <w:t>,</w:t>
      </w:r>
      <w:r w:rsidRPr="003B592C">
        <w:rPr>
          <w:rFonts w:ascii="Times New Roman" w:hAnsi="Times New Roman" w:cs="Times New Roman"/>
          <w:sz w:val="28"/>
          <w:szCs w:val="28"/>
        </w:rPr>
        <w:t xml:space="preserve"> документ (нотариально заверенная копия), подтверждающий прав</w:t>
      </w:r>
      <w:r w:rsidR="00E90BE3">
        <w:rPr>
          <w:rFonts w:ascii="Times New Roman" w:hAnsi="Times New Roman" w:cs="Times New Roman"/>
          <w:sz w:val="28"/>
          <w:szCs w:val="28"/>
        </w:rPr>
        <w:t>о подписи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6729B3">
        <w:rPr>
          <w:rFonts w:ascii="Times New Roman" w:hAnsi="Times New Roman" w:cs="Times New Roman"/>
          <w:sz w:val="28"/>
          <w:szCs w:val="28"/>
        </w:rPr>
        <w:t>ителя</w:t>
      </w:r>
      <w:r w:rsidRPr="003B592C">
        <w:rPr>
          <w:rFonts w:ascii="Times New Roman" w:hAnsi="Times New Roman" w:cs="Times New Roman"/>
          <w:sz w:val="28"/>
          <w:szCs w:val="28"/>
        </w:rPr>
        <w:t xml:space="preserve"> субъекта МСП. На Заявлении должен содержаться оттиск печати субъекта МСП.</w:t>
      </w:r>
    </w:p>
    <w:p w:rsidR="005E27B7" w:rsidRPr="00EE08EB" w:rsidRDefault="005E27B7" w:rsidP="00286D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F62C24">
        <w:rPr>
          <w:rFonts w:ascii="Times New Roman" w:hAnsi="Times New Roman" w:cs="Times New Roman"/>
          <w:sz w:val="28"/>
          <w:szCs w:val="28"/>
        </w:rPr>
        <w:t>направляется</w:t>
      </w:r>
      <w:r w:rsidRPr="003B592C">
        <w:rPr>
          <w:rFonts w:ascii="Times New Roman" w:hAnsi="Times New Roman" w:cs="Times New Roman"/>
          <w:sz w:val="28"/>
          <w:szCs w:val="28"/>
        </w:rPr>
        <w:t xml:space="preserve"> в письменной форме по адресу: </w:t>
      </w:r>
      <w:proofErr w:type="spellStart"/>
      <w:r w:rsidRPr="00EE08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08EB">
        <w:rPr>
          <w:rFonts w:ascii="Times New Roman" w:hAnsi="Times New Roman" w:cs="Times New Roman"/>
          <w:sz w:val="28"/>
          <w:szCs w:val="28"/>
        </w:rPr>
        <w:t>.</w:t>
      </w:r>
      <w:r w:rsidR="00CD3C0B" w:rsidRPr="00EE08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3C0B" w:rsidRPr="00EE08EB">
        <w:rPr>
          <w:rFonts w:ascii="Times New Roman" w:hAnsi="Times New Roman" w:cs="Times New Roman"/>
          <w:sz w:val="28"/>
          <w:szCs w:val="28"/>
        </w:rPr>
        <w:t>ятигорск</w:t>
      </w:r>
      <w:proofErr w:type="spellEnd"/>
      <w:r w:rsidRPr="00EE08EB">
        <w:rPr>
          <w:rFonts w:ascii="Times New Roman" w:hAnsi="Times New Roman" w:cs="Times New Roman"/>
          <w:sz w:val="28"/>
          <w:szCs w:val="28"/>
        </w:rPr>
        <w:t xml:space="preserve">, </w:t>
      </w:r>
      <w:r w:rsidR="00CD3C0B" w:rsidRPr="00EE08EB">
        <w:rPr>
          <w:rFonts w:ascii="Times New Roman" w:hAnsi="Times New Roman" w:cs="Times New Roman"/>
          <w:sz w:val="28"/>
          <w:szCs w:val="28"/>
        </w:rPr>
        <w:t>ул. Подстанционная</w:t>
      </w:r>
      <w:r w:rsidRPr="00EE08EB">
        <w:rPr>
          <w:rFonts w:ascii="Times New Roman" w:hAnsi="Times New Roman" w:cs="Times New Roman"/>
          <w:sz w:val="28"/>
          <w:szCs w:val="28"/>
        </w:rPr>
        <w:t xml:space="preserve">, д. </w:t>
      </w:r>
      <w:r w:rsidR="00CD3C0B" w:rsidRPr="00EE08EB">
        <w:rPr>
          <w:rFonts w:ascii="Times New Roman" w:hAnsi="Times New Roman" w:cs="Times New Roman"/>
          <w:sz w:val="28"/>
          <w:szCs w:val="28"/>
        </w:rPr>
        <w:t>13А</w:t>
      </w:r>
      <w:r w:rsidR="00F62C24" w:rsidRPr="00EE08EB">
        <w:rPr>
          <w:rFonts w:ascii="Times New Roman" w:hAnsi="Times New Roman" w:cs="Times New Roman"/>
          <w:sz w:val="28"/>
          <w:szCs w:val="28"/>
        </w:rPr>
        <w:t xml:space="preserve"> любым доступным для </w:t>
      </w:r>
      <w:r w:rsidR="00234036" w:rsidRPr="00EE08EB">
        <w:rPr>
          <w:rFonts w:ascii="Times New Roman" w:hAnsi="Times New Roman" w:cs="Times New Roman"/>
          <w:sz w:val="28"/>
          <w:szCs w:val="28"/>
        </w:rPr>
        <w:t>претендента способом</w:t>
      </w:r>
      <w:r w:rsidR="00CD3C0B" w:rsidRPr="00EE08EB">
        <w:rPr>
          <w:rFonts w:ascii="Times New Roman" w:hAnsi="Times New Roman" w:cs="Times New Roman"/>
          <w:sz w:val="28"/>
          <w:szCs w:val="28"/>
        </w:rPr>
        <w:t>.</w:t>
      </w:r>
    </w:p>
    <w:p w:rsidR="005E27B7" w:rsidRPr="003B592C" w:rsidRDefault="005E27B7" w:rsidP="00286D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lastRenderedPageBreak/>
        <w:t>Заявлени</w:t>
      </w:r>
      <w:r w:rsidR="00BA6987">
        <w:rPr>
          <w:rFonts w:ascii="Times New Roman" w:hAnsi="Times New Roman" w:cs="Times New Roman"/>
          <w:sz w:val="28"/>
          <w:szCs w:val="28"/>
        </w:rPr>
        <w:t>е</w:t>
      </w:r>
      <w:r w:rsidRPr="003B592C">
        <w:rPr>
          <w:rFonts w:ascii="Times New Roman" w:hAnsi="Times New Roman" w:cs="Times New Roman"/>
          <w:sz w:val="28"/>
          <w:szCs w:val="28"/>
        </w:rPr>
        <w:t xml:space="preserve"> на присоединение к Программе рассматривается </w:t>
      </w:r>
      <w:r w:rsidR="000F6E0E" w:rsidRPr="000F6E0E">
        <w:rPr>
          <w:rFonts w:ascii="Times New Roman" w:hAnsi="Times New Roman" w:cs="Times New Roman"/>
          <w:sz w:val="28"/>
          <w:szCs w:val="28"/>
        </w:rPr>
        <w:t>Совещательным органом по вопросам обеспечения эффективности закупок</w:t>
      </w:r>
      <w:r w:rsidR="000F6E0E" w:rsidRPr="003B592C">
        <w:rPr>
          <w:rFonts w:ascii="Times New Roman" w:hAnsi="Times New Roman" w:cs="Times New Roman"/>
          <w:sz w:val="28"/>
          <w:szCs w:val="28"/>
        </w:rPr>
        <w:t xml:space="preserve"> </w:t>
      </w:r>
      <w:r w:rsidRPr="003B592C">
        <w:rPr>
          <w:rFonts w:ascii="Times New Roman" w:hAnsi="Times New Roman" w:cs="Times New Roman"/>
          <w:sz w:val="28"/>
          <w:szCs w:val="28"/>
        </w:rPr>
        <w:t xml:space="preserve">в Обществе в течение </w:t>
      </w:r>
      <w:r w:rsidR="00737C49">
        <w:rPr>
          <w:rFonts w:ascii="Times New Roman" w:hAnsi="Times New Roman" w:cs="Times New Roman"/>
          <w:sz w:val="28"/>
          <w:szCs w:val="28"/>
        </w:rPr>
        <w:t>30 (Т</w:t>
      </w:r>
      <w:r>
        <w:rPr>
          <w:rFonts w:ascii="Times New Roman" w:hAnsi="Times New Roman" w:cs="Times New Roman"/>
          <w:sz w:val="28"/>
          <w:szCs w:val="28"/>
        </w:rPr>
        <w:t>ридцати) дней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после его получения.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r w:rsidR="001852FB" w:rsidRPr="000F6E0E">
        <w:rPr>
          <w:rFonts w:ascii="Times New Roman" w:hAnsi="Times New Roman" w:cs="Times New Roman"/>
          <w:sz w:val="28"/>
          <w:szCs w:val="28"/>
        </w:rPr>
        <w:t>Совещательны</w:t>
      </w:r>
      <w:r w:rsidR="001852FB">
        <w:rPr>
          <w:rFonts w:ascii="Times New Roman" w:hAnsi="Times New Roman" w:cs="Times New Roman"/>
          <w:sz w:val="28"/>
          <w:szCs w:val="28"/>
        </w:rPr>
        <w:t>й</w:t>
      </w:r>
      <w:r w:rsidR="001852FB" w:rsidRPr="000F6E0E">
        <w:rPr>
          <w:rFonts w:ascii="Times New Roman" w:hAnsi="Times New Roman" w:cs="Times New Roman"/>
          <w:sz w:val="28"/>
          <w:szCs w:val="28"/>
        </w:rPr>
        <w:t xml:space="preserve"> орган по вопросам обеспечения эффективности закупок</w:t>
      </w:r>
      <w:r w:rsidR="001852FB" w:rsidRPr="003B592C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принимает решение о возможности присоединения к Программе. Датой присоединения к Программе является дата принятия Обществом решения о присоединении субъекта МСП</w:t>
      </w:r>
      <w:r>
        <w:rPr>
          <w:rFonts w:ascii="Times New Roman" w:hAnsi="Times New Roman" w:cs="Times New Roman"/>
          <w:sz w:val="28"/>
          <w:szCs w:val="28"/>
        </w:rPr>
        <w:t xml:space="preserve"> и заключения договора присоединения</w:t>
      </w:r>
      <w:r w:rsidRPr="003B59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Субъект МСП не </w:t>
      </w:r>
      <w:r>
        <w:rPr>
          <w:rFonts w:ascii="Times New Roman" w:hAnsi="Times New Roman" w:cs="Times New Roman"/>
          <w:sz w:val="28"/>
          <w:szCs w:val="28"/>
        </w:rPr>
        <w:t xml:space="preserve">может присоединиться </w:t>
      </w:r>
      <w:r w:rsidRPr="003B592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 xml:space="preserve">рограмме, если он не соответствует требованиям, установленным в п. </w:t>
      </w:r>
      <w:r w:rsidRPr="003B592C">
        <w:rPr>
          <w:rFonts w:ascii="Times New Roman" w:hAnsi="Times New Roman" w:cs="Times New Roman"/>
          <w:sz w:val="28"/>
          <w:szCs w:val="28"/>
        </w:rPr>
        <w:fldChar w:fldCharType="begin"/>
      </w:r>
      <w:r w:rsidRPr="003B592C">
        <w:rPr>
          <w:rFonts w:ascii="Times New Roman" w:hAnsi="Times New Roman" w:cs="Times New Roman"/>
          <w:sz w:val="28"/>
          <w:szCs w:val="28"/>
        </w:rPr>
        <w:instrText xml:space="preserve"> REF _Ref369262701 \r \h  \* MERGEFORMAT </w:instrText>
      </w:r>
      <w:r w:rsidRPr="003B592C">
        <w:rPr>
          <w:rFonts w:ascii="Times New Roman" w:hAnsi="Times New Roman" w:cs="Times New Roman"/>
          <w:sz w:val="28"/>
          <w:szCs w:val="28"/>
        </w:rPr>
      </w:r>
      <w:r w:rsidRPr="003B592C">
        <w:rPr>
          <w:rFonts w:ascii="Times New Roman" w:hAnsi="Times New Roman" w:cs="Times New Roman"/>
          <w:sz w:val="28"/>
          <w:szCs w:val="28"/>
        </w:rPr>
        <w:fldChar w:fldCharType="separate"/>
      </w:r>
      <w:r w:rsidR="00DB273D">
        <w:rPr>
          <w:rFonts w:ascii="Times New Roman" w:hAnsi="Times New Roman" w:cs="Times New Roman"/>
          <w:sz w:val="28"/>
          <w:szCs w:val="28"/>
        </w:rPr>
        <w:t>4</w:t>
      </w:r>
      <w:r w:rsidRPr="003B592C">
        <w:rPr>
          <w:rFonts w:ascii="Times New Roman" w:hAnsi="Times New Roman" w:cs="Times New Roman"/>
          <w:sz w:val="28"/>
          <w:szCs w:val="28"/>
        </w:rPr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5E27B7" w:rsidRPr="003B592C" w:rsidRDefault="002466E9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</w:t>
      </w:r>
      <w:r w:rsidR="001852FB">
        <w:rPr>
          <w:rFonts w:ascii="Times New Roman" w:hAnsi="Times New Roman" w:cs="Times New Roman"/>
          <w:sz w:val="28"/>
          <w:szCs w:val="28"/>
        </w:rPr>
        <w:t xml:space="preserve">атель </w:t>
      </w:r>
      <w:r w:rsidR="001852FB" w:rsidRPr="000F6E0E">
        <w:rPr>
          <w:rFonts w:ascii="Times New Roman" w:hAnsi="Times New Roman" w:cs="Times New Roman"/>
          <w:sz w:val="28"/>
          <w:szCs w:val="28"/>
        </w:rPr>
        <w:t>Совещательн</w:t>
      </w:r>
      <w:r w:rsidR="001852FB">
        <w:rPr>
          <w:rFonts w:ascii="Times New Roman" w:hAnsi="Times New Roman" w:cs="Times New Roman"/>
          <w:sz w:val="28"/>
          <w:szCs w:val="28"/>
        </w:rPr>
        <w:t>ого</w:t>
      </w:r>
      <w:r w:rsidR="001852FB" w:rsidRPr="000F6E0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852FB">
        <w:rPr>
          <w:rFonts w:ascii="Times New Roman" w:hAnsi="Times New Roman" w:cs="Times New Roman"/>
          <w:sz w:val="28"/>
          <w:szCs w:val="28"/>
        </w:rPr>
        <w:t>а</w:t>
      </w:r>
      <w:r w:rsidR="001852FB" w:rsidRPr="000F6E0E">
        <w:rPr>
          <w:rFonts w:ascii="Times New Roman" w:hAnsi="Times New Roman" w:cs="Times New Roman"/>
          <w:sz w:val="28"/>
          <w:szCs w:val="28"/>
        </w:rPr>
        <w:t xml:space="preserve"> по вопросам обеспечения эффективности закупок</w:t>
      </w:r>
      <w:r w:rsidR="001852FB" w:rsidRPr="003B592C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="005E27B7" w:rsidRPr="003B592C">
        <w:rPr>
          <w:rFonts w:ascii="Times New Roman" w:hAnsi="Times New Roman" w:cs="Times New Roman"/>
          <w:sz w:val="28"/>
          <w:szCs w:val="28"/>
        </w:rPr>
        <w:t xml:space="preserve"> информирует субъект МСП о результате рассмотрения Заявления в течение </w:t>
      </w:r>
      <w:r w:rsidR="00737C49">
        <w:rPr>
          <w:rFonts w:ascii="Times New Roman" w:hAnsi="Times New Roman" w:cs="Times New Roman"/>
          <w:sz w:val="28"/>
          <w:szCs w:val="28"/>
        </w:rPr>
        <w:t>10 (Д</w:t>
      </w:r>
      <w:r w:rsidR="005E27B7">
        <w:rPr>
          <w:rFonts w:ascii="Times New Roman" w:hAnsi="Times New Roman" w:cs="Times New Roman"/>
          <w:sz w:val="28"/>
          <w:szCs w:val="28"/>
        </w:rPr>
        <w:t>есяти) дней</w:t>
      </w:r>
      <w:r w:rsidR="005E27B7" w:rsidRPr="003B592C">
        <w:rPr>
          <w:rFonts w:ascii="Times New Roman" w:hAnsi="Times New Roman" w:cs="Times New Roman"/>
          <w:sz w:val="28"/>
          <w:szCs w:val="28"/>
        </w:rPr>
        <w:t xml:space="preserve"> после принятия решения по итогам рассмотрения Заявления. Информация о результате рассмотрения Заявления направляется по адресу, указанному субъектом МСП в Заявлении.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При получении отказа Общества в присоединении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>рограмме субъект МСП имеет право повторно подавать документы, предусмотренные Программой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92C">
        <w:rPr>
          <w:rFonts w:ascii="Times New Roman" w:hAnsi="Times New Roman" w:cs="Times New Roman"/>
          <w:sz w:val="28"/>
          <w:szCs w:val="28"/>
        </w:rPr>
        <w:t xml:space="preserve"> либо в течение </w:t>
      </w:r>
      <w:r w:rsidR="00737C49">
        <w:rPr>
          <w:rFonts w:ascii="Times New Roman" w:hAnsi="Times New Roman" w:cs="Times New Roman"/>
          <w:sz w:val="28"/>
          <w:szCs w:val="28"/>
        </w:rPr>
        <w:t>10 (Д</w:t>
      </w:r>
      <w:r>
        <w:rPr>
          <w:rFonts w:ascii="Times New Roman" w:hAnsi="Times New Roman" w:cs="Times New Roman"/>
          <w:sz w:val="28"/>
          <w:szCs w:val="28"/>
        </w:rPr>
        <w:t>есяти)</w:t>
      </w:r>
      <w:r w:rsidRPr="003B592C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Обществом представить изменения, уточнения по представленным ранее документам. В случае отказа Общества в присоединении к Программе субъект МСП имеет право пода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3B592C">
        <w:rPr>
          <w:rFonts w:ascii="Times New Roman" w:hAnsi="Times New Roman" w:cs="Times New Roman"/>
          <w:sz w:val="28"/>
          <w:szCs w:val="28"/>
        </w:rPr>
        <w:t xml:space="preserve">ть Заявление и пакет требуемых в соответствии Программой документов неограниченное количество раз. </w:t>
      </w:r>
    </w:p>
    <w:p w:rsidR="005E27B7" w:rsidRPr="003B592C" w:rsidRDefault="005E27B7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7B7" w:rsidRPr="003B592C" w:rsidRDefault="005E27B7" w:rsidP="005E27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Обязательства Общества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Общество в рамках реализации Программы обязуется: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условия Программы.</w:t>
      </w:r>
    </w:p>
    <w:p w:rsidR="005E27B7" w:rsidRPr="00311183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Не допускать ограничения прав и интересов субъектов МСП, </w:t>
      </w:r>
      <w:r w:rsidRPr="00311183">
        <w:rPr>
          <w:rFonts w:ascii="Times New Roman" w:hAnsi="Times New Roman" w:cs="Times New Roman"/>
          <w:sz w:val="28"/>
          <w:szCs w:val="28"/>
        </w:rPr>
        <w:t>направивших</w:t>
      </w:r>
      <w:r>
        <w:rPr>
          <w:rFonts w:ascii="Times New Roman" w:hAnsi="Times New Roman" w:cs="Times New Roman"/>
          <w:sz w:val="28"/>
          <w:szCs w:val="28"/>
        </w:rPr>
        <w:t xml:space="preserve"> Заявления, партнеров Программы.</w:t>
      </w:r>
    </w:p>
    <w:p w:rsidR="005E27B7" w:rsidRPr="00311183" w:rsidRDefault="005E27B7" w:rsidP="00843E70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Размещать информацию об изменении Программы на сайт</w:t>
      </w:r>
      <w:r w:rsidR="00EE08EB">
        <w:rPr>
          <w:rFonts w:ascii="Times New Roman" w:hAnsi="Times New Roman" w:cs="Times New Roman"/>
          <w:sz w:val="28"/>
          <w:szCs w:val="28"/>
        </w:rPr>
        <w:t>е</w:t>
      </w:r>
      <w:r w:rsidRPr="00311183">
        <w:rPr>
          <w:rFonts w:ascii="Times New Roman" w:hAnsi="Times New Roman" w:cs="Times New Roman"/>
          <w:sz w:val="28"/>
          <w:szCs w:val="28"/>
        </w:rPr>
        <w:t xml:space="preserve"> Общества </w:t>
      </w:r>
      <w:r w:rsidR="001852FB" w:rsidRPr="00E158D1">
        <w:rPr>
          <w:rFonts w:ascii="Times New Roman" w:hAnsi="Times New Roman" w:cs="Times New Roman"/>
          <w:sz w:val="28"/>
          <w:szCs w:val="28"/>
        </w:rPr>
        <w:t>(</w:t>
      </w:r>
      <w:r w:rsidR="00843E70" w:rsidRPr="00843E70">
        <w:rPr>
          <w:rStyle w:val="a4"/>
          <w:rFonts w:ascii="Times New Roman" w:eastAsia="Times New Roman" w:hAnsi="Times New Roman" w:cs="Times New Roman"/>
          <w:sz w:val="28"/>
          <w:szCs w:val="28"/>
        </w:rPr>
        <w:t>http://kabbalkenergo.ru/</w:t>
      </w:r>
      <w:r w:rsidR="001852FB" w:rsidRPr="00E158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311183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Способствовать обеспечению взаимодействия по обмену и внедрению новых технических и технологических решений межу Обществом и партнерами Программы при условии наличия такой возможности, отсутст</w:t>
      </w:r>
      <w:r>
        <w:rPr>
          <w:rFonts w:ascii="Times New Roman" w:hAnsi="Times New Roman" w:cs="Times New Roman"/>
          <w:sz w:val="28"/>
          <w:szCs w:val="28"/>
        </w:rPr>
        <w:t>вия законодательных ограничений.</w:t>
      </w:r>
    </w:p>
    <w:p w:rsidR="005E27B7" w:rsidRPr="00311183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Обеспечивать сохранение информации, являющейся коммерческой тайной партнера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18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РФ и локальными нормативными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Pr="00311183">
        <w:rPr>
          <w:rFonts w:ascii="Times New Roman" w:hAnsi="Times New Roman" w:cs="Times New Roman"/>
          <w:sz w:val="28"/>
          <w:szCs w:val="28"/>
        </w:rPr>
        <w:t xml:space="preserve"> партнера Программы (при условии информирования Общества партнером Программы о наличии такой </w:t>
      </w:r>
      <w:r>
        <w:rPr>
          <w:rFonts w:ascii="Times New Roman" w:hAnsi="Times New Roman" w:cs="Times New Roman"/>
          <w:sz w:val="28"/>
          <w:szCs w:val="28"/>
        </w:rPr>
        <w:t>документации).</w:t>
      </w:r>
    </w:p>
    <w:p w:rsidR="005E27B7" w:rsidRPr="00311183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Обеспечивать сохранение информации, сведения о которой составляют государственную тайну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18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</w:t>
      </w:r>
      <w:r>
        <w:rPr>
          <w:rFonts w:ascii="Times New Roman" w:hAnsi="Times New Roman" w:cs="Times New Roman"/>
          <w:sz w:val="28"/>
          <w:szCs w:val="28"/>
        </w:rPr>
        <w:t>ействующего законодательства РФ.</w:t>
      </w:r>
    </w:p>
    <w:p w:rsidR="005E27B7" w:rsidRPr="00311183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Нести иные обязательства, не противоречащие условиям Программы и требованиям действующего законодательства РФ.</w:t>
      </w:r>
    </w:p>
    <w:p w:rsidR="005E27B7" w:rsidRPr="00311183" w:rsidRDefault="005E27B7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7B7" w:rsidRPr="00311183" w:rsidRDefault="005E27B7" w:rsidP="005E27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183">
        <w:rPr>
          <w:rFonts w:ascii="Times New Roman" w:hAnsi="Times New Roman" w:cs="Times New Roman"/>
          <w:b/>
          <w:sz w:val="28"/>
          <w:szCs w:val="28"/>
        </w:rPr>
        <w:lastRenderedPageBreak/>
        <w:t>Обязательства субъекта МСП</w:t>
      </w:r>
    </w:p>
    <w:p w:rsidR="005E27B7" w:rsidRPr="00311183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 xml:space="preserve">Субъект МСП с целью получения статуса </w:t>
      </w:r>
      <w:r w:rsidR="00352A29">
        <w:rPr>
          <w:rFonts w:ascii="Times New Roman" w:hAnsi="Times New Roman" w:cs="Times New Roman"/>
          <w:sz w:val="28"/>
          <w:szCs w:val="28"/>
        </w:rPr>
        <w:t>Партнера</w:t>
      </w:r>
      <w:r w:rsidRPr="00311183">
        <w:rPr>
          <w:rFonts w:ascii="Times New Roman" w:hAnsi="Times New Roman" w:cs="Times New Roman"/>
          <w:sz w:val="28"/>
          <w:szCs w:val="28"/>
        </w:rPr>
        <w:t xml:space="preserve"> Программы обязуется:</w:t>
      </w:r>
    </w:p>
    <w:p w:rsidR="005E27B7" w:rsidRPr="00311183" w:rsidRDefault="005E27B7" w:rsidP="00843E70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Самостоятельно осуществлять ознакомление с условиями Программы, размещенной на сайт</w:t>
      </w:r>
      <w:r w:rsidR="00352A29">
        <w:rPr>
          <w:rFonts w:ascii="Times New Roman" w:hAnsi="Times New Roman" w:cs="Times New Roman"/>
          <w:sz w:val="28"/>
          <w:szCs w:val="28"/>
        </w:rPr>
        <w:t>ах</w:t>
      </w:r>
      <w:r w:rsidRPr="00311183">
        <w:rPr>
          <w:rFonts w:ascii="Times New Roman" w:hAnsi="Times New Roman" w:cs="Times New Roman"/>
          <w:sz w:val="28"/>
          <w:szCs w:val="28"/>
        </w:rPr>
        <w:t xml:space="preserve"> Общества </w:t>
      </w:r>
      <w:r w:rsidR="00352A29" w:rsidRPr="00E158D1">
        <w:rPr>
          <w:rFonts w:ascii="Times New Roman" w:hAnsi="Times New Roman" w:cs="Times New Roman"/>
          <w:sz w:val="28"/>
          <w:szCs w:val="28"/>
        </w:rPr>
        <w:t>(</w:t>
      </w:r>
      <w:r w:rsidR="00843E70" w:rsidRPr="00843E70">
        <w:rPr>
          <w:rStyle w:val="a4"/>
          <w:rFonts w:ascii="Times New Roman" w:eastAsia="Times New Roman" w:hAnsi="Times New Roman" w:cs="Times New Roman"/>
          <w:sz w:val="28"/>
          <w:szCs w:val="28"/>
        </w:rPr>
        <w:t>http://kabbalkenergo.ru/</w:t>
      </w:r>
      <w:r w:rsidR="00352A29" w:rsidRPr="00E158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311183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Оформить Заявления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311183">
        <w:rPr>
          <w:rFonts w:ascii="Times New Roman" w:hAnsi="Times New Roman" w:cs="Times New Roman"/>
          <w:sz w:val="28"/>
          <w:szCs w:val="28"/>
        </w:rPr>
        <w:t xml:space="preserve"> </w:t>
      </w:r>
      <w:r w:rsidR="006E6BD0">
        <w:rPr>
          <w:rFonts w:ascii="Times New Roman" w:hAnsi="Times New Roman" w:cs="Times New Roman"/>
          <w:sz w:val="28"/>
          <w:szCs w:val="28"/>
        </w:rPr>
        <w:t>П</w:t>
      </w:r>
      <w:r w:rsidRPr="00311183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 к Программе.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Предоставить в требуемом Программой формате все документы,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592C">
        <w:rPr>
          <w:rFonts w:ascii="Times New Roman" w:hAnsi="Times New Roman" w:cs="Times New Roman"/>
          <w:sz w:val="28"/>
          <w:szCs w:val="28"/>
        </w:rPr>
        <w:t xml:space="preserve"> его статус субъекта МСП, и предусмотренные п. </w:t>
      </w:r>
      <w:r w:rsidRPr="003B592C">
        <w:rPr>
          <w:rFonts w:ascii="Times New Roman" w:hAnsi="Times New Roman" w:cs="Times New Roman"/>
          <w:sz w:val="28"/>
          <w:szCs w:val="28"/>
        </w:rPr>
        <w:fldChar w:fldCharType="begin"/>
      </w:r>
      <w:r w:rsidRPr="003B592C">
        <w:rPr>
          <w:rFonts w:ascii="Times New Roman" w:hAnsi="Times New Roman" w:cs="Times New Roman"/>
          <w:sz w:val="28"/>
          <w:szCs w:val="28"/>
        </w:rPr>
        <w:instrText xml:space="preserve"> REF _Ref369264314 \r \h  \* MERGEFORMAT </w:instrText>
      </w:r>
      <w:r w:rsidRPr="003B592C">
        <w:rPr>
          <w:rFonts w:ascii="Times New Roman" w:hAnsi="Times New Roman" w:cs="Times New Roman"/>
          <w:sz w:val="28"/>
          <w:szCs w:val="28"/>
        </w:rPr>
      </w:r>
      <w:r w:rsidRPr="003B592C">
        <w:rPr>
          <w:rFonts w:ascii="Times New Roman" w:hAnsi="Times New Roman" w:cs="Times New Roman"/>
          <w:sz w:val="28"/>
          <w:szCs w:val="28"/>
        </w:rPr>
        <w:fldChar w:fldCharType="separate"/>
      </w:r>
      <w:r w:rsidR="00DB273D">
        <w:rPr>
          <w:rFonts w:ascii="Times New Roman" w:hAnsi="Times New Roman" w:cs="Times New Roman"/>
          <w:sz w:val="28"/>
          <w:szCs w:val="28"/>
        </w:rPr>
        <w:t>4.3</w:t>
      </w:r>
      <w:r w:rsidRPr="003B592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 Программы.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Предоставлять достоверную информацию, требуемую в рамках Программы.</w:t>
      </w:r>
    </w:p>
    <w:p w:rsidR="005E27B7" w:rsidRPr="003B592C" w:rsidRDefault="005E27B7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7B7" w:rsidRPr="003B592C" w:rsidRDefault="005E27B7" w:rsidP="005E27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Обязательства партнера Программы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Партнер Программы обязуется: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592C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6E6BD0">
        <w:rPr>
          <w:rFonts w:ascii="Times New Roman" w:hAnsi="Times New Roman" w:cs="Times New Roman"/>
          <w:sz w:val="28"/>
          <w:szCs w:val="28"/>
        </w:rPr>
        <w:t>30 (Т</w:t>
      </w:r>
      <w:r>
        <w:rPr>
          <w:rFonts w:ascii="Times New Roman" w:hAnsi="Times New Roman" w:cs="Times New Roman"/>
          <w:sz w:val="28"/>
          <w:szCs w:val="28"/>
        </w:rPr>
        <w:t>ридцати)</w:t>
      </w:r>
      <w:r w:rsidRPr="003B592C">
        <w:rPr>
          <w:rFonts w:ascii="Times New Roman" w:hAnsi="Times New Roman" w:cs="Times New Roman"/>
          <w:sz w:val="28"/>
          <w:szCs w:val="28"/>
        </w:rPr>
        <w:t xml:space="preserve"> дней  информировать Общество об изменении своего статуса, изменении иных показателей, указанных им в</w:t>
      </w:r>
      <w:r>
        <w:rPr>
          <w:rFonts w:ascii="Times New Roman" w:hAnsi="Times New Roman" w:cs="Times New Roman"/>
          <w:sz w:val="28"/>
          <w:szCs w:val="28"/>
        </w:rPr>
        <w:t xml:space="preserve"> Заявлении и приложениях к нему.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Выполнять условия закупочных процедур, проводимых </w:t>
      </w:r>
      <w:r>
        <w:rPr>
          <w:rFonts w:ascii="Times New Roman" w:hAnsi="Times New Roman" w:cs="Times New Roman"/>
          <w:sz w:val="28"/>
          <w:szCs w:val="28"/>
        </w:rPr>
        <w:t>Обществом.</w:t>
      </w:r>
    </w:p>
    <w:p w:rsidR="005E27B7" w:rsidRPr="003B592C" w:rsidRDefault="005E27B7" w:rsidP="00843E70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Самостоятельно отслеживать размещение информации на сайт</w:t>
      </w:r>
      <w:r w:rsidR="00352A29">
        <w:rPr>
          <w:rFonts w:ascii="Times New Roman" w:hAnsi="Times New Roman" w:cs="Times New Roman"/>
          <w:sz w:val="28"/>
          <w:szCs w:val="28"/>
        </w:rPr>
        <w:t>ах</w:t>
      </w:r>
      <w:r w:rsidRPr="003B592C">
        <w:rPr>
          <w:rFonts w:ascii="Times New Roman" w:hAnsi="Times New Roman" w:cs="Times New Roman"/>
          <w:sz w:val="28"/>
          <w:szCs w:val="28"/>
        </w:rPr>
        <w:t xml:space="preserve"> Общества </w:t>
      </w:r>
      <w:r w:rsidR="00352A29" w:rsidRPr="00E158D1">
        <w:rPr>
          <w:rFonts w:ascii="Times New Roman" w:hAnsi="Times New Roman" w:cs="Times New Roman"/>
          <w:sz w:val="28"/>
          <w:szCs w:val="28"/>
        </w:rPr>
        <w:t>(</w:t>
      </w:r>
      <w:r w:rsidR="00843E70" w:rsidRPr="00843E70">
        <w:rPr>
          <w:rStyle w:val="a4"/>
          <w:rFonts w:ascii="Times New Roman" w:eastAsia="Times New Roman" w:hAnsi="Times New Roman" w:cs="Times New Roman"/>
          <w:sz w:val="28"/>
          <w:szCs w:val="28"/>
        </w:rPr>
        <w:t>http://kabbalkenergo.ru/</w:t>
      </w:r>
      <w:r w:rsidR="00352A29" w:rsidRPr="00E158D1">
        <w:rPr>
          <w:rFonts w:ascii="Times New Roman" w:hAnsi="Times New Roman" w:cs="Times New Roman"/>
          <w:sz w:val="28"/>
          <w:szCs w:val="28"/>
        </w:rPr>
        <w:t>)</w:t>
      </w:r>
      <w:r w:rsidR="006E6BD0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proofErr w:type="spellStart"/>
      <w:r w:rsidRPr="003B592C">
        <w:rPr>
          <w:rFonts w:ascii="Times New Roman" w:hAnsi="Times New Roman" w:cs="Times New Roman"/>
          <w:sz w:val="28"/>
          <w:szCs w:val="28"/>
        </w:rPr>
        <w:t>п</w:t>
      </w:r>
      <w:r w:rsidR="006E6BD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B592C">
        <w:rPr>
          <w:rFonts w:ascii="Times New Roman" w:hAnsi="Times New Roman" w:cs="Times New Roman"/>
          <w:sz w:val="28"/>
          <w:szCs w:val="28"/>
        </w:rPr>
        <w:t xml:space="preserve">. </w:t>
      </w:r>
      <w:r w:rsidRPr="003B592C">
        <w:rPr>
          <w:rFonts w:ascii="Times New Roman" w:hAnsi="Times New Roman" w:cs="Times New Roman"/>
          <w:sz w:val="28"/>
          <w:szCs w:val="28"/>
        </w:rPr>
        <w:fldChar w:fldCharType="begin"/>
      </w:r>
      <w:r w:rsidRPr="003B592C">
        <w:rPr>
          <w:rFonts w:ascii="Times New Roman" w:hAnsi="Times New Roman" w:cs="Times New Roman"/>
          <w:sz w:val="28"/>
          <w:szCs w:val="28"/>
        </w:rPr>
        <w:instrText xml:space="preserve"> REF _Ref369265521 \r \h  \* MERGEFORMAT </w:instrText>
      </w:r>
      <w:r w:rsidRPr="003B592C">
        <w:rPr>
          <w:rFonts w:ascii="Times New Roman" w:hAnsi="Times New Roman" w:cs="Times New Roman"/>
          <w:sz w:val="28"/>
          <w:szCs w:val="28"/>
        </w:rPr>
      </w:r>
      <w:r w:rsidRPr="003B592C">
        <w:rPr>
          <w:rFonts w:ascii="Times New Roman" w:hAnsi="Times New Roman" w:cs="Times New Roman"/>
          <w:sz w:val="28"/>
          <w:szCs w:val="28"/>
        </w:rPr>
        <w:fldChar w:fldCharType="separate"/>
      </w:r>
      <w:r w:rsidR="00DB273D">
        <w:rPr>
          <w:rFonts w:ascii="Times New Roman" w:hAnsi="Times New Roman" w:cs="Times New Roman"/>
          <w:sz w:val="28"/>
          <w:szCs w:val="28"/>
        </w:rPr>
        <w:t>3.1</w:t>
      </w:r>
      <w:r w:rsidRPr="003B592C">
        <w:rPr>
          <w:rFonts w:ascii="Times New Roman" w:hAnsi="Times New Roman" w:cs="Times New Roman"/>
          <w:sz w:val="28"/>
          <w:szCs w:val="28"/>
        </w:rPr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, </w:t>
      </w:r>
      <w:r w:rsidRPr="003B592C">
        <w:rPr>
          <w:rFonts w:ascii="Times New Roman" w:hAnsi="Times New Roman" w:cs="Times New Roman"/>
          <w:sz w:val="28"/>
          <w:szCs w:val="28"/>
        </w:rPr>
        <w:fldChar w:fldCharType="begin"/>
      </w:r>
      <w:r w:rsidRPr="003B592C">
        <w:rPr>
          <w:rFonts w:ascii="Times New Roman" w:hAnsi="Times New Roman" w:cs="Times New Roman"/>
          <w:sz w:val="28"/>
          <w:szCs w:val="28"/>
        </w:rPr>
        <w:instrText xml:space="preserve"> REF _Ref369265524 \r \h  \* MERGEFORMAT </w:instrText>
      </w:r>
      <w:r w:rsidRPr="003B592C">
        <w:rPr>
          <w:rFonts w:ascii="Times New Roman" w:hAnsi="Times New Roman" w:cs="Times New Roman"/>
          <w:sz w:val="28"/>
          <w:szCs w:val="28"/>
        </w:rPr>
      </w:r>
      <w:r w:rsidRPr="003B592C">
        <w:rPr>
          <w:rFonts w:ascii="Times New Roman" w:hAnsi="Times New Roman" w:cs="Times New Roman"/>
          <w:sz w:val="28"/>
          <w:szCs w:val="28"/>
        </w:rPr>
        <w:fldChar w:fldCharType="separate"/>
      </w:r>
      <w:r w:rsidR="00DB273D">
        <w:rPr>
          <w:rFonts w:ascii="Times New Roman" w:hAnsi="Times New Roman" w:cs="Times New Roman"/>
          <w:sz w:val="28"/>
          <w:szCs w:val="28"/>
        </w:rPr>
        <w:t>3.2</w:t>
      </w:r>
      <w:r w:rsidRPr="003B592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При участии в мероприятиях, организуемых Обществом и предусмотренных в рамках исполнения настоящей Программы, выполнять услов</w:t>
      </w:r>
      <w:r>
        <w:rPr>
          <w:rFonts w:ascii="Times New Roman" w:hAnsi="Times New Roman" w:cs="Times New Roman"/>
          <w:sz w:val="28"/>
          <w:szCs w:val="28"/>
        </w:rPr>
        <w:t>ия участия в таких мероприятиях.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Способствовать обеспечению взаимодействия по обмену и внедрению новых технических и технологических решений меж</w:t>
      </w:r>
      <w:r w:rsidR="00001738">
        <w:rPr>
          <w:rFonts w:ascii="Times New Roman" w:hAnsi="Times New Roman" w:cs="Times New Roman"/>
          <w:sz w:val="28"/>
          <w:szCs w:val="28"/>
        </w:rPr>
        <w:t>д</w:t>
      </w:r>
      <w:r w:rsidRPr="003B592C">
        <w:rPr>
          <w:rFonts w:ascii="Times New Roman" w:hAnsi="Times New Roman" w:cs="Times New Roman"/>
          <w:sz w:val="28"/>
          <w:szCs w:val="28"/>
        </w:rPr>
        <w:t>у Обществом и партнерами Программы при условии наличия такой возможности, отсутст</w:t>
      </w:r>
      <w:r>
        <w:rPr>
          <w:rFonts w:ascii="Times New Roman" w:hAnsi="Times New Roman" w:cs="Times New Roman"/>
          <w:sz w:val="28"/>
          <w:szCs w:val="28"/>
        </w:rPr>
        <w:t>вия законодательных ограничений.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Обеспечивать сохранение информации, являющейся коммерческой тайной партнера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92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РФ и локальными нормативными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партнера Программы (при условии информирования Обществом партнера Програ</w:t>
      </w:r>
      <w:r>
        <w:rPr>
          <w:rFonts w:ascii="Times New Roman" w:hAnsi="Times New Roman" w:cs="Times New Roman"/>
          <w:sz w:val="28"/>
          <w:szCs w:val="28"/>
        </w:rPr>
        <w:t>ммы о наличии такой информации).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Ежегодно информировать Общество о наличии либо отсутствии изменений в его статусе как субъекта МСП</w:t>
      </w:r>
      <w:r w:rsidR="00001738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Pr="003B592C">
        <w:rPr>
          <w:rFonts w:ascii="Times New Roman" w:hAnsi="Times New Roman" w:cs="Times New Roman"/>
          <w:sz w:val="28"/>
          <w:szCs w:val="28"/>
        </w:rPr>
        <w:t xml:space="preserve">. Срок информирования – не позднее </w:t>
      </w:r>
      <w:r w:rsidR="008F1A6A">
        <w:rPr>
          <w:rFonts w:ascii="Times New Roman" w:hAnsi="Times New Roman" w:cs="Times New Roman"/>
          <w:sz w:val="28"/>
          <w:szCs w:val="28"/>
        </w:rPr>
        <w:t>01 апреля каждого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3B592C" w:rsidRDefault="005E27B7" w:rsidP="005E27B7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Представлять Обществу сведения в отношении контроля качества и ценообразования при производстве продукции, закупаем</w:t>
      </w:r>
      <w:r w:rsidR="00642BBD">
        <w:rPr>
          <w:rFonts w:ascii="Times New Roman" w:hAnsi="Times New Roman" w:cs="Times New Roman"/>
          <w:sz w:val="28"/>
          <w:szCs w:val="28"/>
        </w:rPr>
        <w:t>ой</w:t>
      </w:r>
      <w:r w:rsidRPr="003B592C">
        <w:rPr>
          <w:rFonts w:ascii="Times New Roman" w:hAnsi="Times New Roman" w:cs="Times New Roman"/>
          <w:sz w:val="28"/>
          <w:szCs w:val="28"/>
        </w:rPr>
        <w:t xml:space="preserve"> Обществом, сообщать информацию о планах своего технического и организационного развития. </w:t>
      </w:r>
    </w:p>
    <w:p w:rsidR="005E27B7" w:rsidRDefault="005E27B7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39" w:rsidRDefault="001E6139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39" w:rsidRDefault="001E6139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39" w:rsidRPr="003B592C" w:rsidRDefault="001E6139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7B7" w:rsidRPr="003B592C" w:rsidRDefault="005E27B7" w:rsidP="005E27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lastRenderedPageBreak/>
        <w:t>Рассмотрение разногласий</w:t>
      </w:r>
    </w:p>
    <w:p w:rsidR="005E27B7" w:rsidRPr="00685CDD" w:rsidRDefault="005E27B7" w:rsidP="005E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CDD">
        <w:rPr>
          <w:rFonts w:ascii="Times New Roman" w:hAnsi="Times New Roman" w:cs="Times New Roman"/>
          <w:sz w:val="28"/>
          <w:szCs w:val="28"/>
        </w:rPr>
        <w:t>В случае невозможности урегулирования разн</w:t>
      </w:r>
      <w:r w:rsidR="00642BBD">
        <w:rPr>
          <w:rFonts w:ascii="Times New Roman" w:hAnsi="Times New Roman" w:cs="Times New Roman"/>
          <w:sz w:val="28"/>
          <w:szCs w:val="28"/>
        </w:rPr>
        <w:t>огласий во внесудебном порядке с</w:t>
      </w:r>
      <w:r w:rsidRPr="00685CDD">
        <w:rPr>
          <w:rFonts w:ascii="Times New Roman" w:hAnsi="Times New Roman" w:cs="Times New Roman"/>
          <w:sz w:val="28"/>
          <w:szCs w:val="28"/>
        </w:rPr>
        <w:t>тороны вправе обратиться за защитой своих прав в суд в соответствии с требованиями действующего законодательства.</w:t>
      </w:r>
    </w:p>
    <w:p w:rsidR="005E27B7" w:rsidRPr="003B592C" w:rsidRDefault="005E27B7" w:rsidP="005E2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7B7" w:rsidRPr="003B592C" w:rsidRDefault="005E27B7" w:rsidP="005E27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 xml:space="preserve">Срок действия статуса участника Программы 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статуса участника Программы </w:t>
      </w:r>
      <w:r w:rsidR="00642BBD">
        <w:rPr>
          <w:rFonts w:ascii="Times New Roman" w:hAnsi="Times New Roman" w:cs="Times New Roman"/>
          <w:sz w:val="28"/>
          <w:szCs w:val="28"/>
        </w:rPr>
        <w:t>– три года</w:t>
      </w:r>
      <w:r w:rsidRPr="003B5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9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3B5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сторонами договора о присоединении к Программе</w:t>
      </w:r>
      <w:r w:rsidRPr="003B592C">
        <w:rPr>
          <w:rFonts w:ascii="Times New Roman" w:hAnsi="Times New Roman" w:cs="Times New Roman"/>
          <w:sz w:val="28"/>
          <w:szCs w:val="28"/>
        </w:rPr>
        <w:t>.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Партнер, желающий продлить свое участие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>рограмме, информирует об этом Общество путем направления документов, предусмотренных Программой для присоединения субъекта МСП к Программе. В Заявлении о присоединении партнер указывает дату принятия решения Общества о его присоединении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7B7" w:rsidRPr="003B592C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с</w:t>
      </w:r>
      <w:r w:rsidRPr="003B592C">
        <w:rPr>
          <w:rFonts w:ascii="Times New Roman" w:hAnsi="Times New Roman" w:cs="Times New Roman"/>
          <w:sz w:val="28"/>
          <w:szCs w:val="28"/>
        </w:rPr>
        <w:t>татус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92C">
        <w:rPr>
          <w:rFonts w:ascii="Times New Roman" w:hAnsi="Times New Roman" w:cs="Times New Roman"/>
          <w:sz w:val="28"/>
          <w:szCs w:val="28"/>
        </w:rPr>
        <w:t xml:space="preserve"> участника Программы прекращается без согласия субъекта МСП в случае, когда участник перестает относиться к субъектам МСП в соответствии с законодательством РФ.</w:t>
      </w:r>
    </w:p>
    <w:p w:rsidR="005E27B7" w:rsidRDefault="005E27B7" w:rsidP="005E27B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B3">
        <w:rPr>
          <w:rFonts w:ascii="Times New Roman" w:hAnsi="Times New Roman" w:cs="Times New Roman"/>
          <w:sz w:val="28"/>
          <w:szCs w:val="28"/>
        </w:rPr>
        <w:t>Участник по собственной инициативе имеет право прекратить участие в Программе, направив в Общество заявление о прекращении действия его стату</w:t>
      </w:r>
      <w:r>
        <w:rPr>
          <w:rFonts w:ascii="Times New Roman" w:hAnsi="Times New Roman" w:cs="Times New Roman"/>
          <w:sz w:val="28"/>
          <w:szCs w:val="28"/>
        </w:rPr>
        <w:t>са. Действие статуса участника П</w:t>
      </w:r>
      <w:r w:rsidRPr="007F14B3">
        <w:rPr>
          <w:rFonts w:ascii="Times New Roman" w:hAnsi="Times New Roman" w:cs="Times New Roman"/>
          <w:sz w:val="28"/>
          <w:szCs w:val="28"/>
        </w:rPr>
        <w:t>рограммы прекращается со дня получения Обществом соответствующей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BBD" w:rsidRPr="007F14B3" w:rsidRDefault="00642BBD" w:rsidP="00642B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27B7" w:rsidRPr="003B592C" w:rsidRDefault="005E27B7" w:rsidP="005E27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5E27B7" w:rsidRDefault="005E27B7" w:rsidP="00D2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CDD">
        <w:rPr>
          <w:rFonts w:ascii="Times New Roman" w:hAnsi="Times New Roman" w:cs="Times New Roman"/>
          <w:sz w:val="28"/>
          <w:szCs w:val="28"/>
        </w:rPr>
        <w:t>Изменение Программы, прекращени</w:t>
      </w:r>
      <w:r w:rsidR="00642BBD">
        <w:rPr>
          <w:rFonts w:ascii="Times New Roman" w:hAnsi="Times New Roman" w:cs="Times New Roman"/>
          <w:sz w:val="28"/>
          <w:szCs w:val="28"/>
        </w:rPr>
        <w:t>е ее действия</w:t>
      </w:r>
      <w:r w:rsidRPr="00685CD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42BB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286DD5">
        <w:rPr>
          <w:rFonts w:ascii="Times New Roman" w:hAnsi="Times New Roman" w:cs="Times New Roman"/>
          <w:sz w:val="28"/>
          <w:szCs w:val="28"/>
        </w:rPr>
        <w:t xml:space="preserve">выпуска </w:t>
      </w:r>
      <w:r w:rsidRPr="00685CDD">
        <w:rPr>
          <w:rFonts w:ascii="Times New Roman" w:hAnsi="Times New Roman" w:cs="Times New Roman"/>
          <w:sz w:val="28"/>
          <w:szCs w:val="28"/>
        </w:rPr>
        <w:t>организационно-распорядительн</w:t>
      </w:r>
      <w:r w:rsidR="00642BBD">
        <w:rPr>
          <w:rFonts w:ascii="Times New Roman" w:hAnsi="Times New Roman" w:cs="Times New Roman"/>
          <w:sz w:val="28"/>
          <w:szCs w:val="28"/>
        </w:rPr>
        <w:t>ого</w:t>
      </w:r>
      <w:r w:rsidRPr="00685CD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42BBD">
        <w:rPr>
          <w:rFonts w:ascii="Times New Roman" w:hAnsi="Times New Roman" w:cs="Times New Roman"/>
          <w:sz w:val="28"/>
          <w:szCs w:val="28"/>
        </w:rPr>
        <w:t>а</w:t>
      </w:r>
      <w:r w:rsidR="00286DD5">
        <w:rPr>
          <w:rFonts w:ascii="Times New Roman" w:hAnsi="Times New Roman" w:cs="Times New Roman"/>
          <w:sz w:val="28"/>
          <w:szCs w:val="28"/>
        </w:rPr>
        <w:t xml:space="preserve"> </w:t>
      </w:r>
      <w:r w:rsidR="00D24C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040E">
        <w:rPr>
          <w:rFonts w:ascii="Times New Roman" w:hAnsi="Times New Roman" w:cs="Times New Roman"/>
          <w:sz w:val="28"/>
          <w:szCs w:val="28"/>
        </w:rPr>
        <w:t>ПАО «</w:t>
      </w:r>
      <w:r w:rsidR="00843E70">
        <w:rPr>
          <w:rFonts w:ascii="Times New Roman" w:hAnsi="Times New Roman" w:cs="Times New Roman"/>
          <w:sz w:val="28"/>
          <w:szCs w:val="28"/>
        </w:rPr>
        <w:t>Каббалкэнерго</w:t>
      </w:r>
      <w:r w:rsidR="00CB040E">
        <w:rPr>
          <w:rFonts w:ascii="Times New Roman" w:hAnsi="Times New Roman" w:cs="Times New Roman"/>
          <w:sz w:val="28"/>
          <w:szCs w:val="28"/>
        </w:rPr>
        <w:t>»</w:t>
      </w:r>
      <w:r w:rsidR="00D11392">
        <w:rPr>
          <w:rFonts w:ascii="Times New Roman" w:hAnsi="Times New Roman" w:cs="Times New Roman"/>
          <w:sz w:val="28"/>
          <w:szCs w:val="28"/>
        </w:rPr>
        <w:t>, с последующим размещением на</w:t>
      </w:r>
      <w:r w:rsidR="00D11392" w:rsidRPr="003B592C">
        <w:rPr>
          <w:rFonts w:ascii="Times New Roman" w:hAnsi="Times New Roman" w:cs="Times New Roman"/>
          <w:sz w:val="28"/>
          <w:szCs w:val="28"/>
        </w:rPr>
        <w:t xml:space="preserve"> сайт</w:t>
      </w:r>
      <w:r w:rsidR="00D11392">
        <w:rPr>
          <w:rFonts w:ascii="Times New Roman" w:hAnsi="Times New Roman" w:cs="Times New Roman"/>
          <w:sz w:val="28"/>
          <w:szCs w:val="28"/>
        </w:rPr>
        <w:t>ах</w:t>
      </w:r>
      <w:r w:rsidR="00D11392" w:rsidRPr="003B592C">
        <w:rPr>
          <w:rFonts w:ascii="Times New Roman" w:hAnsi="Times New Roman" w:cs="Times New Roman"/>
          <w:sz w:val="28"/>
          <w:szCs w:val="28"/>
        </w:rPr>
        <w:t xml:space="preserve"> Общества </w:t>
      </w:r>
      <w:r w:rsidR="00D11392" w:rsidRPr="00E158D1">
        <w:rPr>
          <w:rFonts w:ascii="Times New Roman" w:hAnsi="Times New Roman" w:cs="Times New Roman"/>
          <w:sz w:val="28"/>
          <w:szCs w:val="28"/>
        </w:rPr>
        <w:t>(</w:t>
      </w:r>
      <w:r w:rsidR="00843E70" w:rsidRPr="00843E70">
        <w:rPr>
          <w:rStyle w:val="a4"/>
          <w:rFonts w:ascii="Times New Roman" w:eastAsia="Times New Roman" w:hAnsi="Times New Roman" w:cs="Times New Roman"/>
          <w:sz w:val="28"/>
          <w:szCs w:val="28"/>
        </w:rPr>
        <w:t>http://kabbalkenergo.ru/</w:t>
      </w:r>
      <w:r w:rsidR="00D11392" w:rsidRPr="00E158D1">
        <w:rPr>
          <w:rFonts w:ascii="Times New Roman" w:hAnsi="Times New Roman" w:cs="Times New Roman"/>
          <w:sz w:val="28"/>
          <w:szCs w:val="28"/>
        </w:rPr>
        <w:t>)</w:t>
      </w:r>
      <w:r w:rsidRPr="00685CDD">
        <w:rPr>
          <w:rFonts w:ascii="Times New Roman" w:hAnsi="Times New Roman" w:cs="Times New Roman"/>
          <w:sz w:val="28"/>
          <w:szCs w:val="28"/>
        </w:rPr>
        <w:t>.</w:t>
      </w:r>
    </w:p>
    <w:p w:rsidR="00CE2015" w:rsidRDefault="00CE2015" w:rsidP="005E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015" w:rsidRDefault="00CE2015" w:rsidP="005E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073" w:rsidRDefault="00256073" w:rsidP="005E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A6B" w:rsidRDefault="00843E70" w:rsidP="00CE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3054F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3054F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434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92" w:rsidRPr="003B592C" w:rsidRDefault="00434A6B" w:rsidP="00CE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ПАО «</w:t>
      </w:r>
      <w:r w:rsidR="00843E70">
        <w:rPr>
          <w:rFonts w:ascii="Times New Roman" w:eastAsia="Times New Roman" w:hAnsi="Times New Roman" w:cs="Times New Roman"/>
          <w:bCs/>
          <w:sz w:val="26"/>
          <w:szCs w:val="26"/>
        </w:rPr>
        <w:t>Каббалкэнерго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D01A27" w:rsidRPr="006124A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43E70">
        <w:rPr>
          <w:rFonts w:ascii="Times New Roman" w:hAnsi="Times New Roman" w:cs="Times New Roman"/>
          <w:sz w:val="28"/>
          <w:szCs w:val="28"/>
        </w:rPr>
        <w:t xml:space="preserve">   </w:t>
      </w:r>
      <w:r w:rsidR="001E61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3E70">
        <w:rPr>
          <w:rFonts w:ascii="Times New Roman" w:hAnsi="Times New Roman" w:cs="Times New Roman"/>
          <w:sz w:val="28"/>
          <w:szCs w:val="28"/>
        </w:rPr>
        <w:t xml:space="preserve">  </w:t>
      </w:r>
      <w:r w:rsidR="00D01A27" w:rsidRPr="006124AC">
        <w:rPr>
          <w:rFonts w:ascii="Times New Roman" w:hAnsi="Times New Roman" w:cs="Times New Roman"/>
          <w:sz w:val="28"/>
          <w:szCs w:val="28"/>
        </w:rPr>
        <w:t xml:space="preserve"> </w:t>
      </w:r>
      <w:r w:rsidR="00843E70">
        <w:rPr>
          <w:rFonts w:ascii="Times New Roman" w:hAnsi="Times New Roman" w:cs="Times New Roman"/>
          <w:sz w:val="28"/>
          <w:szCs w:val="28"/>
        </w:rPr>
        <w:t>А</w:t>
      </w:r>
      <w:r w:rsidR="000E7A62" w:rsidRPr="006124AC">
        <w:rPr>
          <w:rFonts w:ascii="Times New Roman" w:hAnsi="Times New Roman" w:cs="Times New Roman"/>
          <w:sz w:val="28"/>
          <w:szCs w:val="28"/>
        </w:rPr>
        <w:t>.</w:t>
      </w:r>
      <w:r w:rsidR="00843E70">
        <w:rPr>
          <w:rFonts w:ascii="Times New Roman" w:hAnsi="Times New Roman" w:cs="Times New Roman"/>
          <w:sz w:val="28"/>
          <w:szCs w:val="28"/>
        </w:rPr>
        <w:t>И</w:t>
      </w:r>
      <w:r w:rsidR="000E7A62" w:rsidRPr="006124AC">
        <w:rPr>
          <w:rFonts w:ascii="Times New Roman" w:hAnsi="Times New Roman" w:cs="Times New Roman"/>
          <w:sz w:val="28"/>
          <w:szCs w:val="28"/>
        </w:rPr>
        <w:t xml:space="preserve">. </w:t>
      </w:r>
      <w:r w:rsidR="00843E70">
        <w:rPr>
          <w:rFonts w:ascii="Times New Roman" w:hAnsi="Times New Roman" w:cs="Times New Roman"/>
          <w:sz w:val="28"/>
          <w:szCs w:val="28"/>
        </w:rPr>
        <w:t>Докшукин</w:t>
      </w:r>
    </w:p>
    <w:p w:rsidR="00D01A27" w:rsidRDefault="00D01A27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01A27" w:rsidRDefault="00D01A27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01A27" w:rsidRDefault="00D01A27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01A27" w:rsidRDefault="00D01A27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01A27" w:rsidRDefault="00D01A27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E08EB" w:rsidRDefault="00EE08EB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3054F" w:rsidRDefault="00D3054F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43E70" w:rsidRDefault="00843E70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43E70" w:rsidRDefault="00843E70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43E70" w:rsidRDefault="00843E70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43E70" w:rsidRDefault="00843E70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43E70" w:rsidRDefault="00843E70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E6139" w:rsidRDefault="001E6139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E6139" w:rsidRDefault="001E6139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E6139" w:rsidRDefault="001E6139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E6139" w:rsidRDefault="001E6139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43E70" w:rsidRDefault="00843E70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E27B7" w:rsidRPr="00B329E8" w:rsidRDefault="005E27B7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29E8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Приложение </w:t>
      </w:r>
    </w:p>
    <w:p w:rsidR="005E27B7" w:rsidRPr="00DB6009" w:rsidRDefault="005E27B7" w:rsidP="005E27B7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к Программе партнерства</w:t>
      </w:r>
    </w:p>
    <w:p w:rsidR="005E27B7" w:rsidRPr="00DB6009" w:rsidRDefault="005E27B7" w:rsidP="005E27B7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5E27B7" w:rsidRPr="00DB6009" w:rsidRDefault="005E27B7" w:rsidP="005E27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329E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[</w:t>
      </w:r>
      <w:r w:rsidRPr="00B329E8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заполняется на бланке субъекта МС</w:t>
      </w:r>
      <w:proofErr w:type="gramStart"/>
      <w:r w:rsidRPr="00B329E8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П(</w:t>
      </w:r>
      <w:proofErr w:type="gramEnd"/>
      <w:r w:rsidRPr="00B329E8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при наличии)</w:t>
      </w:r>
      <w:r w:rsidRPr="00B329E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]</w:t>
      </w:r>
    </w:p>
    <w:p w:rsidR="005E27B7" w:rsidRPr="00DB6009" w:rsidRDefault="005E27B7" w:rsidP="005E27B7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5E27B7" w:rsidRDefault="005E27B7" w:rsidP="005E27B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_____________________</w:t>
      </w:r>
    </w:p>
    <w:p w:rsidR="005E27B7" w:rsidRPr="00DB6009" w:rsidRDefault="005E27B7" w:rsidP="005E27B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009">
        <w:rPr>
          <w:rFonts w:ascii="Times New Roman" w:eastAsia="Times New Roman" w:hAnsi="Times New Roman" w:cs="Times New Roman"/>
          <w:b/>
          <w:sz w:val="24"/>
          <w:szCs w:val="24"/>
        </w:rPr>
        <w:t>«___»_________________201__ г.</w:t>
      </w:r>
    </w:p>
    <w:p w:rsidR="005E27B7" w:rsidRPr="00DB6009" w:rsidRDefault="005E27B7" w:rsidP="005E27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7B7" w:rsidRPr="00DB6009" w:rsidRDefault="005E27B7" w:rsidP="005E27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7B7" w:rsidRPr="00DB6009" w:rsidRDefault="005E27B7" w:rsidP="005E27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7B7" w:rsidRPr="00DB6009" w:rsidRDefault="005E27B7" w:rsidP="005E27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7B7" w:rsidRPr="00B533CE" w:rsidRDefault="005E27B7" w:rsidP="005E27B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533CE">
        <w:rPr>
          <w:rFonts w:ascii="Times New Roman" w:eastAsia="Times New Roman" w:hAnsi="Times New Roman" w:cs="Times New Roman"/>
          <w:b/>
          <w:sz w:val="28"/>
          <w:szCs w:val="28"/>
        </w:rPr>
        <w:t>Заявление о</w:t>
      </w:r>
      <w:r w:rsidRPr="00B533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присоединении к Программе партнерства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br/>
      </w:r>
      <w:r w:rsidR="00CB04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ПАО «</w:t>
      </w:r>
      <w:r w:rsidR="00843E7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Каббалкэнерго</w:t>
      </w:r>
      <w:r w:rsidR="00CB04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5E27B7" w:rsidRPr="00DB6009" w:rsidRDefault="005E27B7" w:rsidP="005E27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5E27B7" w:rsidRPr="00DB6009" w:rsidRDefault="005E27B7" w:rsidP="005E27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5E27B7" w:rsidRPr="007C76DD" w:rsidRDefault="005E27B7" w:rsidP="005E27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C76DD"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</w:t>
      </w:r>
      <w:r w:rsidRPr="007C7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321831">
        <w:rPr>
          <w:rFonts w:ascii="Times New Roman" w:eastAsia="Times New Roman" w:hAnsi="Times New Roman" w:cs="Times New Roman"/>
          <w:b/>
          <w:i/>
          <w:sz w:val="24"/>
          <w:szCs w:val="24"/>
        </w:rPr>
        <w:t>указывается наименование субъекта малого/ среднего предпринимательства</w:t>
      </w:r>
      <w:r w:rsidRPr="007C7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] в лице [</w:t>
      </w:r>
      <w:r w:rsidRPr="00321831">
        <w:rPr>
          <w:rFonts w:ascii="Times New Roman" w:eastAsia="Times New Roman" w:hAnsi="Times New Roman" w:cs="Times New Roman"/>
          <w:b/>
          <w:i/>
          <w:sz w:val="24"/>
          <w:szCs w:val="24"/>
        </w:rPr>
        <w:t>указывается ФИО руководителя/уполномоченного лица]</w:t>
      </w:r>
      <w:r w:rsidRPr="007C7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действующего на основании [</w:t>
      </w:r>
      <w:r w:rsidRPr="00321831">
        <w:rPr>
          <w:rFonts w:ascii="Times New Roman" w:eastAsia="Times New Roman" w:hAnsi="Times New Roman" w:cs="Times New Roman"/>
          <w:b/>
          <w:i/>
          <w:sz w:val="24"/>
          <w:szCs w:val="24"/>
        </w:rPr>
        <w:t>указывается наименование документа</w:t>
      </w:r>
      <w:r w:rsidRPr="007C7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], </w:t>
      </w:r>
      <w:r w:rsidRPr="007C76DD">
        <w:rPr>
          <w:rFonts w:ascii="Times New Roman" w:eastAsia="Times New Roman" w:hAnsi="Times New Roman" w:cs="Times New Roman"/>
          <w:sz w:val="24"/>
          <w:szCs w:val="24"/>
        </w:rPr>
        <w:t xml:space="preserve">выражает свое волеизъявление в присоединении к Программе партнерства </w:t>
      </w:r>
      <w:r w:rsidR="00CB040E">
        <w:rPr>
          <w:rFonts w:ascii="Times New Roman" w:eastAsia="Times New Roman" w:hAnsi="Times New Roman" w:cs="Times New Roman"/>
          <w:sz w:val="24"/>
          <w:szCs w:val="24"/>
        </w:rPr>
        <w:t>ПАО «</w:t>
      </w:r>
      <w:r w:rsidR="00843E70">
        <w:rPr>
          <w:rFonts w:ascii="Times New Roman" w:eastAsia="Times New Roman" w:hAnsi="Times New Roman" w:cs="Times New Roman"/>
          <w:sz w:val="24"/>
          <w:szCs w:val="24"/>
        </w:rPr>
        <w:t>Каббалкэнерго</w:t>
      </w:r>
      <w:r w:rsidR="00CB040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76DD">
        <w:rPr>
          <w:rFonts w:ascii="Times New Roman" w:eastAsia="Times New Roman" w:hAnsi="Times New Roman" w:cs="Times New Roman"/>
          <w:sz w:val="24"/>
          <w:szCs w:val="24"/>
        </w:rPr>
        <w:t>, размещенной на сайте (</w:t>
      </w:r>
      <w:r w:rsidR="006E0998" w:rsidRPr="006E0998">
        <w:rPr>
          <w:rStyle w:val="a4"/>
          <w:rFonts w:ascii="Times New Roman" w:eastAsia="Times New Roman" w:hAnsi="Times New Roman" w:cs="Times New Roman"/>
          <w:sz w:val="24"/>
          <w:szCs w:val="24"/>
        </w:rPr>
        <w:t>http://kabbalkenergo.ru/</w:t>
      </w:r>
      <w:r w:rsidRPr="007C76D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27B7" w:rsidRPr="007C76DD" w:rsidRDefault="005E27B7" w:rsidP="005E27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5E27B7" w:rsidRPr="00B20D62" w:rsidRDefault="005E27B7" w:rsidP="005E27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7C7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321831">
        <w:rPr>
          <w:rFonts w:ascii="Times New Roman" w:eastAsia="Times New Roman" w:hAnsi="Times New Roman" w:cs="Times New Roman"/>
          <w:b/>
          <w:i/>
          <w:sz w:val="24"/>
          <w:szCs w:val="24"/>
        </w:rPr>
        <w:t>указывается наименование субъекта малого/ среднего предпринимательства</w:t>
      </w:r>
      <w:r w:rsidRPr="007C7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]</w:t>
      </w:r>
      <w:r w:rsidRPr="007C76D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(статья 4 Федерального закона Российской Фед</w:t>
      </w:r>
      <w:r w:rsidRPr="00321831">
        <w:rPr>
          <w:rFonts w:ascii="Times New Roman" w:eastAsia="Times New Roman" w:hAnsi="Times New Roman" w:cs="Times New Roman"/>
          <w:sz w:val="24"/>
          <w:szCs w:val="24"/>
        </w:rPr>
        <w:t>ера</w:t>
      </w:r>
      <w:r w:rsidRPr="007C76DD">
        <w:rPr>
          <w:rFonts w:ascii="Times New Roman" w:eastAsia="Times New Roman" w:hAnsi="Times New Roman" w:cs="Times New Roman"/>
          <w:sz w:val="24"/>
          <w:szCs w:val="24"/>
        </w:rPr>
        <w:t xml:space="preserve">ции от 24.07.2002 № 209-ФЗ «О развитии малого и среднего предпринимательства в Российской Федерации») обладает критериями, позволяющими относить организацию к субъектам </w:t>
      </w:r>
      <w:r w:rsidRPr="007C7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321831">
        <w:rPr>
          <w:rFonts w:ascii="Times New Roman" w:eastAsia="Times New Roman" w:hAnsi="Times New Roman" w:cs="Times New Roman"/>
          <w:b/>
          <w:i/>
          <w:sz w:val="24"/>
          <w:szCs w:val="24"/>
        </w:rPr>
        <w:t>указать «малого» либо «среднего»</w:t>
      </w:r>
      <w:r w:rsidR="00F95A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предпринимательства</w:t>
      </w:r>
      <w:r w:rsidRPr="007C7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]</w:t>
      </w:r>
      <w:r w:rsidRPr="007C76DD">
        <w:rPr>
          <w:rFonts w:ascii="Times New Roman" w:eastAsia="Times New Roman" w:hAnsi="Times New Roman" w:cs="Times New Roman"/>
          <w:sz w:val="24"/>
          <w:szCs w:val="24"/>
        </w:rPr>
        <w:t xml:space="preserve">, что является </w:t>
      </w:r>
      <w:r w:rsidRPr="007C7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основанием присоединения к Программе партнерства </w:t>
      </w:r>
      <w:r w:rsidR="00CB04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ПАО «</w:t>
      </w:r>
      <w:r w:rsidR="00843E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Каббалкэнерго</w:t>
      </w:r>
      <w:r w:rsidR="00CB04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Pr="007C7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5E27B7" w:rsidRPr="00DB6009" w:rsidRDefault="005E27B7" w:rsidP="005E27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916"/>
        <w:gridCol w:w="2008"/>
        <w:gridCol w:w="2858"/>
      </w:tblGrid>
      <w:tr w:rsidR="005E27B7" w:rsidRPr="00DB6009" w:rsidTr="00C30975">
        <w:tc>
          <w:tcPr>
            <w:tcW w:w="709" w:type="dxa"/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B6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B6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15" w:type="dxa"/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Критерий отнесения</w:t>
            </w:r>
          </w:p>
        </w:tc>
        <w:tc>
          <w:tcPr>
            <w:tcW w:w="2126" w:type="dxa"/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015" w:type="dxa"/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Подтверждающий документ</w:t>
            </w:r>
          </w:p>
        </w:tc>
      </w:tr>
      <w:tr w:rsidR="005E27B7" w:rsidRPr="00DB6009" w:rsidTr="00C30975">
        <w:tc>
          <w:tcPr>
            <w:tcW w:w="709" w:type="dxa"/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DB60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5E27B7" w:rsidRPr="00DB6009" w:rsidRDefault="00F83EC4" w:rsidP="00C309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DB60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DB600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E27B7" w:rsidRPr="00DB6009" w:rsidTr="00C309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DB600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характера).</w:t>
            </w:r>
          </w:p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Примечание:</w:t>
            </w:r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 101 до 250 человек включительно - среднее предприятие;</w:t>
            </w:r>
          </w:p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до 100 человек включительно – малое предприятие; до 15 человек – </w:t>
            </w:r>
            <w:proofErr w:type="spellStart"/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микропредприятие</w:t>
            </w:r>
            <w:proofErr w:type="spellEnd"/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5E27B7" w:rsidRPr="00DB6009" w:rsidTr="00C309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DB600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sz w:val="24"/>
                <w:szCs w:val="24"/>
              </w:rPr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год.</w:t>
            </w:r>
          </w:p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Примечание:</w:t>
            </w:r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предельные значения выручки:</w:t>
            </w:r>
          </w:p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микропредприятия</w:t>
            </w:r>
            <w:proofErr w:type="spellEnd"/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- 60 млн. рублей;</w:t>
            </w:r>
          </w:p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малые предприятия - 400 млн. рублей;</w:t>
            </w:r>
          </w:p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sz w:val="20"/>
                <w:szCs w:val="20"/>
              </w:rPr>
              <w:t>средние предприятия - 1000 млн. рублей).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5E27B7" w:rsidRPr="00DB6009" w:rsidTr="00C30975">
        <w:tc>
          <w:tcPr>
            <w:tcW w:w="709" w:type="dxa"/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DB6009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4215" w:type="dxa"/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только для юридических лиц:</w:t>
            </w:r>
          </w:p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sz w:val="24"/>
                <w:szCs w:val="24"/>
              </w:rPr>
              <w:t>Суммарная доля участия в уставном (складочном) капитале</w:t>
            </w:r>
            <w:r w:rsidR="0001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заявителя</w:t>
            </w:r>
            <w:r w:rsidRPr="00DB600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sz w:val="24"/>
                <w:szCs w:val="24"/>
              </w:rPr>
              <w:t>РФ, субъектов РФ, муниципальных образований, иностранных юридических лиц и граждан, общественных и религиозных организаций (объединений).</w:t>
            </w:r>
          </w:p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Примечание: </w:t>
            </w:r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Суммарная доля не должна превышать двадцать пять процентов (за исключением активов акционерных инвестиционных фондов и закрытых паевых инвестиционных фондов).</w:t>
            </w:r>
          </w:p>
        </w:tc>
        <w:tc>
          <w:tcPr>
            <w:tcW w:w="2126" w:type="dxa"/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15" w:type="dxa"/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5E27B7" w:rsidRPr="00DB6009" w:rsidTr="00C30975">
        <w:tc>
          <w:tcPr>
            <w:tcW w:w="709" w:type="dxa"/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DB600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215" w:type="dxa"/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только для юридических лиц:</w:t>
            </w:r>
          </w:p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участия в уставном (складочном) капитале </w:t>
            </w:r>
            <w:r w:rsidR="0001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иных </w:t>
            </w:r>
            <w:r w:rsidRPr="00DB6009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юридических лиц, которые не являются субъектами малого и среднего бизнеса.</w:t>
            </w:r>
          </w:p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Примечание: </w:t>
            </w:r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Доля участия </w:t>
            </w:r>
            <w:r w:rsidR="00F333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уставном капитале других юридических лиц</w:t>
            </w:r>
            <w:r w:rsidR="002015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должна превышать двадцать пять процентов (за исключением с</w:t>
            </w:r>
            <w:r w:rsidR="00D52B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лучаев, предусмотренных подп. 1</w:t>
            </w:r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п. 1 ст. 4 Закона № 209 – ФЗ</w:t>
            </w:r>
            <w:r w:rsidR="00D52B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15" w:type="dxa"/>
            <w:shd w:val="clear" w:color="auto" w:fill="auto"/>
          </w:tcPr>
          <w:p w:rsidR="005E27B7" w:rsidRPr="00DB6009" w:rsidRDefault="005E27B7" w:rsidP="00C309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5E27B7" w:rsidRPr="00DB6009" w:rsidRDefault="005E27B7" w:rsidP="005E27B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5E27B7" w:rsidRPr="00B20D62" w:rsidRDefault="005E27B7" w:rsidP="005E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D62">
        <w:rPr>
          <w:rFonts w:ascii="Times New Roman" w:eastAsia="Times New Roman" w:hAnsi="Times New Roman" w:cs="Times New Roman"/>
          <w:sz w:val="24"/>
          <w:szCs w:val="24"/>
        </w:rPr>
        <w:t xml:space="preserve">Обязуемся выполнять все условия присоединения к программе партнерства </w:t>
      </w:r>
      <w:r w:rsidR="00CB040E">
        <w:rPr>
          <w:rFonts w:ascii="Times New Roman" w:eastAsia="Times New Roman" w:hAnsi="Times New Roman" w:cs="Times New Roman"/>
          <w:sz w:val="24"/>
          <w:szCs w:val="24"/>
        </w:rPr>
        <w:t>ПАО «</w:t>
      </w:r>
      <w:r w:rsidR="00843E70">
        <w:rPr>
          <w:rFonts w:ascii="Times New Roman" w:eastAsia="Times New Roman" w:hAnsi="Times New Roman" w:cs="Times New Roman"/>
          <w:sz w:val="24"/>
          <w:szCs w:val="24"/>
        </w:rPr>
        <w:t>Каббалкэнерго</w:t>
      </w:r>
      <w:r w:rsidR="00CB040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20D62">
        <w:rPr>
          <w:rFonts w:ascii="Times New Roman" w:eastAsia="Times New Roman" w:hAnsi="Times New Roman" w:cs="Times New Roman"/>
          <w:sz w:val="24"/>
          <w:szCs w:val="24"/>
        </w:rPr>
        <w:t>, а также нормы, содержащиеся в данной Программе партнерства.</w:t>
      </w:r>
    </w:p>
    <w:p w:rsidR="005E27B7" w:rsidRPr="00B20D62" w:rsidRDefault="005E27B7" w:rsidP="005E2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7B7" w:rsidRPr="00B533CE" w:rsidRDefault="005E27B7" w:rsidP="005E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D62">
        <w:rPr>
          <w:rFonts w:ascii="Times New Roman" w:eastAsia="Times New Roman" w:hAnsi="Times New Roman" w:cs="Times New Roman"/>
          <w:sz w:val="24"/>
          <w:szCs w:val="24"/>
        </w:rPr>
        <w:t>В соответствии с Фе</w:t>
      </w:r>
      <w:r w:rsidR="00161B03">
        <w:rPr>
          <w:rFonts w:ascii="Times New Roman" w:eastAsia="Times New Roman" w:hAnsi="Times New Roman" w:cs="Times New Roman"/>
          <w:sz w:val="24"/>
          <w:szCs w:val="24"/>
        </w:rPr>
        <w:t>деральным законом от 27.07.2006</w:t>
      </w:r>
      <w:r w:rsidRPr="00B20D62">
        <w:rPr>
          <w:rFonts w:ascii="Times New Roman" w:eastAsia="Times New Roman" w:hAnsi="Times New Roman" w:cs="Times New Roman"/>
          <w:sz w:val="24"/>
          <w:szCs w:val="24"/>
        </w:rPr>
        <w:t xml:space="preserve"> № 152-ФЗ «О персональных данных</w:t>
      </w:r>
      <w:r w:rsidR="00161B0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20D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0D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D52B2B">
        <w:rPr>
          <w:rFonts w:ascii="Times New Roman" w:eastAsia="Times New Roman" w:hAnsi="Times New Roman" w:cs="Times New Roman"/>
          <w:b/>
          <w:i/>
          <w:sz w:val="24"/>
          <w:szCs w:val="24"/>
        </w:rPr>
        <w:t>указывается наименование субъекта малого/ среднего предпринимательства</w:t>
      </w:r>
      <w:r w:rsidRPr="00B20D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] </w:t>
      </w:r>
      <w:r w:rsidRPr="00B20D62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 свое согласие на передачу и обработку персональных данных, указанных в любой из частей Заявления в </w:t>
      </w:r>
      <w:r w:rsidR="00CB040E">
        <w:rPr>
          <w:rFonts w:ascii="Times New Roman" w:eastAsia="Times New Roman" w:hAnsi="Times New Roman" w:cs="Times New Roman"/>
          <w:sz w:val="24"/>
          <w:szCs w:val="24"/>
        </w:rPr>
        <w:t>ПАО «</w:t>
      </w:r>
      <w:r w:rsidR="00843E70">
        <w:rPr>
          <w:rFonts w:ascii="Times New Roman" w:eastAsia="Times New Roman" w:hAnsi="Times New Roman" w:cs="Times New Roman"/>
          <w:sz w:val="24"/>
          <w:szCs w:val="24"/>
        </w:rPr>
        <w:t>Каббалкэнерго</w:t>
      </w:r>
      <w:r w:rsidR="00CB040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3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27B7" w:rsidRPr="00DB6009" w:rsidRDefault="005E27B7" w:rsidP="005E2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7B7" w:rsidRPr="00DB6009" w:rsidRDefault="005E27B7" w:rsidP="005E2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D52B2B">
        <w:rPr>
          <w:rFonts w:ascii="Times New Roman" w:eastAsia="Times New Roman" w:hAnsi="Times New Roman" w:cs="Times New Roman"/>
          <w:b/>
          <w:i/>
          <w:sz w:val="24"/>
          <w:szCs w:val="24"/>
        </w:rPr>
        <w:t>указывается наименование субъекта малого/ среднего предпринимательства</w:t>
      </w: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] подтверждает достоверность сведений, изложенных в настоящем Заявлении, а также документов, являющихся приложениями к данному Заявлению.</w:t>
      </w:r>
    </w:p>
    <w:p w:rsidR="005E27B7" w:rsidRPr="00DB6009" w:rsidRDefault="005E27B7" w:rsidP="005E2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7B7" w:rsidRPr="00DB6009" w:rsidRDefault="005E27B7" w:rsidP="005E2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009">
        <w:rPr>
          <w:rFonts w:ascii="Times New Roman" w:eastAsia="Times New Roman" w:hAnsi="Times New Roman" w:cs="Times New Roman"/>
          <w:sz w:val="24"/>
          <w:szCs w:val="24"/>
        </w:rPr>
        <w:t>Сведения о субъекте малого/ среднего предпринимательства:</w:t>
      </w:r>
    </w:p>
    <w:p w:rsidR="005E27B7" w:rsidRPr="00DB6009" w:rsidRDefault="005E27B7" w:rsidP="005E2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7B7" w:rsidRPr="00DB6009" w:rsidRDefault="005E27B7" w:rsidP="005E2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DB6009">
        <w:rPr>
          <w:rFonts w:ascii="Times New Roman" w:eastAsia="Times New Roman" w:hAnsi="Times New Roman" w:cs="Times New Roman"/>
          <w:b/>
          <w:caps/>
        </w:rPr>
        <w:t>Сведения о субъекте малого/среднего предпринимательства</w:t>
      </w:r>
    </w:p>
    <w:p w:rsidR="005E27B7" w:rsidRPr="00DB6009" w:rsidRDefault="005E27B7" w:rsidP="005E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7B7" w:rsidRPr="00DB6009" w:rsidRDefault="005E27B7" w:rsidP="005E27B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00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D52B2B">
        <w:rPr>
          <w:rFonts w:ascii="Times New Roman" w:eastAsia="Times New Roman" w:hAnsi="Times New Roman" w:cs="Times New Roman"/>
          <w:b/>
          <w:i/>
          <w:sz w:val="24"/>
          <w:szCs w:val="24"/>
        </w:rPr>
        <w:t>Форма Сведений является примерной</w:t>
      </w:r>
      <w:r w:rsidRPr="00DB6009">
        <w:rPr>
          <w:rFonts w:ascii="Times New Roman" w:eastAsia="Times New Roman" w:hAnsi="Times New Roman" w:cs="Times New Roman"/>
          <w:sz w:val="24"/>
          <w:szCs w:val="24"/>
        </w:rPr>
        <w:t>]</w:t>
      </w:r>
    </w:p>
    <w:tbl>
      <w:tblPr>
        <w:tblW w:w="95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138"/>
      </w:tblGrid>
      <w:tr w:rsidR="005E27B7" w:rsidRPr="00DB6009" w:rsidTr="00C30975">
        <w:tc>
          <w:tcPr>
            <w:tcW w:w="1008" w:type="dxa"/>
            <w:vAlign w:val="center"/>
          </w:tcPr>
          <w:p w:rsidR="005E27B7" w:rsidRPr="00DB6009" w:rsidRDefault="005E27B7" w:rsidP="00C30975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0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B60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B60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403" w:type="dxa"/>
            <w:vAlign w:val="center"/>
          </w:tcPr>
          <w:p w:rsidR="005E27B7" w:rsidRPr="00DB6009" w:rsidRDefault="005E27B7" w:rsidP="00C30975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0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138" w:type="dxa"/>
            <w:vAlign w:val="center"/>
          </w:tcPr>
          <w:p w:rsidR="005E27B7" w:rsidRPr="00DB6009" w:rsidRDefault="005E27B7" w:rsidP="00C30975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0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Сведения </w:t>
            </w:r>
          </w:p>
        </w:tc>
      </w:tr>
      <w:tr w:rsidR="005E27B7" w:rsidRPr="00DB6009" w:rsidTr="00C30975">
        <w:tc>
          <w:tcPr>
            <w:tcW w:w="1008" w:type="dxa"/>
          </w:tcPr>
          <w:p w:rsidR="005E27B7" w:rsidRPr="00DB6009" w:rsidRDefault="005E27B7" w:rsidP="005E27B7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 и наименование, дата регистрации</w:t>
            </w:r>
          </w:p>
        </w:tc>
        <w:tc>
          <w:tcPr>
            <w:tcW w:w="3138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B7" w:rsidRPr="00DB6009" w:rsidTr="00C30975">
        <w:tc>
          <w:tcPr>
            <w:tcW w:w="1008" w:type="dxa"/>
          </w:tcPr>
          <w:p w:rsidR="005E27B7" w:rsidRPr="00DB6009" w:rsidRDefault="005E27B7" w:rsidP="005E27B7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нахождения (юридический адрес)</w:t>
            </w:r>
          </w:p>
        </w:tc>
        <w:tc>
          <w:tcPr>
            <w:tcW w:w="3138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B7" w:rsidRPr="00DB6009" w:rsidTr="00C30975">
        <w:tc>
          <w:tcPr>
            <w:tcW w:w="1008" w:type="dxa"/>
          </w:tcPr>
          <w:p w:rsidR="005E27B7" w:rsidRPr="00DB6009" w:rsidRDefault="005E27B7" w:rsidP="005E27B7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138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B7" w:rsidRPr="00DB6009" w:rsidTr="00C30975">
        <w:tc>
          <w:tcPr>
            <w:tcW w:w="1008" w:type="dxa"/>
          </w:tcPr>
          <w:p w:rsidR="005E27B7" w:rsidRPr="00DB6009" w:rsidRDefault="005E27B7" w:rsidP="005E27B7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138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B7" w:rsidRPr="00DB6009" w:rsidTr="00C30975">
        <w:tc>
          <w:tcPr>
            <w:tcW w:w="1008" w:type="dxa"/>
          </w:tcPr>
          <w:p w:rsidR="005E27B7" w:rsidRPr="00DB6009" w:rsidRDefault="005E27B7" w:rsidP="005E27B7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138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B7" w:rsidRPr="00DB6009" w:rsidTr="00C30975">
        <w:tc>
          <w:tcPr>
            <w:tcW w:w="1008" w:type="dxa"/>
          </w:tcPr>
          <w:p w:rsidR="005E27B7" w:rsidRPr="00DB6009" w:rsidRDefault="005E27B7" w:rsidP="005E27B7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Факс </w:t>
            </w:r>
          </w:p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138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B7" w:rsidRPr="00DB6009" w:rsidTr="00C30975">
        <w:tc>
          <w:tcPr>
            <w:tcW w:w="1008" w:type="dxa"/>
          </w:tcPr>
          <w:p w:rsidR="005E27B7" w:rsidRPr="00DB6009" w:rsidRDefault="005E27B7" w:rsidP="005E27B7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электронной почты, </w:t>
            </w:r>
            <w:proofErr w:type="spellStart"/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-сайт</w:t>
            </w:r>
          </w:p>
        </w:tc>
        <w:tc>
          <w:tcPr>
            <w:tcW w:w="3138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B7" w:rsidRPr="00DB6009" w:rsidTr="00C30975">
        <w:tc>
          <w:tcPr>
            <w:tcW w:w="1008" w:type="dxa"/>
          </w:tcPr>
          <w:p w:rsidR="005E27B7" w:rsidRPr="00DB6009" w:rsidRDefault="005E27B7" w:rsidP="005E27B7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  <w:tc>
          <w:tcPr>
            <w:tcW w:w="3138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B7" w:rsidRPr="00DB6009" w:rsidTr="00C30975">
        <w:tc>
          <w:tcPr>
            <w:tcW w:w="1008" w:type="dxa"/>
          </w:tcPr>
          <w:p w:rsidR="005E27B7" w:rsidRPr="00DB6009" w:rsidRDefault="005E27B7" w:rsidP="005E27B7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 (наименование и адрес банка, номер расчетного счета в банке, телефоны банка, прочие банковские реквизиты</w:t>
            </w:r>
            <w:r w:rsidR="00D52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8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B7" w:rsidRPr="00DB6009" w:rsidTr="00C30975">
        <w:tc>
          <w:tcPr>
            <w:tcW w:w="1008" w:type="dxa"/>
          </w:tcPr>
          <w:p w:rsidR="005E27B7" w:rsidRPr="00DB6009" w:rsidRDefault="005E27B7" w:rsidP="005E27B7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138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B7" w:rsidRPr="00DB6009" w:rsidTr="00C30975">
        <w:tc>
          <w:tcPr>
            <w:tcW w:w="1008" w:type="dxa"/>
          </w:tcPr>
          <w:p w:rsidR="005E27B7" w:rsidRPr="00DB6009" w:rsidRDefault="005E27B7" w:rsidP="005E27B7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5E27B7" w:rsidRPr="00DB6009" w:rsidRDefault="00473D20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</w:t>
            </w:r>
            <w:r w:rsidR="005E27B7"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тчество ответственного лица с указанием должности и контактного телефона</w:t>
            </w:r>
          </w:p>
        </w:tc>
        <w:tc>
          <w:tcPr>
            <w:tcW w:w="3138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B7" w:rsidRPr="00DB6009" w:rsidTr="00C30975">
        <w:tc>
          <w:tcPr>
            <w:tcW w:w="1008" w:type="dxa"/>
          </w:tcPr>
          <w:p w:rsidR="005E27B7" w:rsidRPr="00DB6009" w:rsidRDefault="005E27B7" w:rsidP="005E27B7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и дата Заявления на присоединение к программе партнерства [</w:t>
            </w:r>
            <w:r w:rsidRPr="00D52B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субъектов малого и среднего предпринимательства, которые продляют свое присоединение к Программе партнерства</w:t>
            </w: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38" w:type="dxa"/>
          </w:tcPr>
          <w:p w:rsidR="005E27B7" w:rsidRPr="00DB6009" w:rsidRDefault="005E27B7" w:rsidP="00C30975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27B7" w:rsidRPr="00DB6009" w:rsidRDefault="005E27B7" w:rsidP="005E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7B7" w:rsidRPr="00DB6009" w:rsidRDefault="005E27B7" w:rsidP="005E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7B7" w:rsidRPr="00DB6009" w:rsidRDefault="005E27B7" w:rsidP="005E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009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5E27B7" w:rsidRPr="00DB6009" w:rsidRDefault="005E27B7" w:rsidP="005E27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D52B2B">
        <w:rPr>
          <w:rFonts w:ascii="Times New Roman" w:eastAsia="Times New Roman" w:hAnsi="Times New Roman" w:cs="Times New Roman"/>
          <w:b/>
          <w:i/>
          <w:sz w:val="24"/>
          <w:szCs w:val="24"/>
        </w:rPr>
        <w:t>указывается наименование прилагаемого документа</w:t>
      </w: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]</w:t>
      </w:r>
    </w:p>
    <w:p w:rsidR="005E27B7" w:rsidRPr="00DB6009" w:rsidRDefault="005E27B7" w:rsidP="005E27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</w:t>
      </w:r>
    </w:p>
    <w:p w:rsidR="005E27B7" w:rsidRPr="00DB6009" w:rsidRDefault="005E27B7" w:rsidP="005E27B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E27B7" w:rsidRPr="00DB6009" w:rsidRDefault="005E27B7" w:rsidP="005E27B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96"/>
        <w:gridCol w:w="980"/>
        <w:gridCol w:w="4586"/>
      </w:tblGrid>
      <w:tr w:rsidR="005E27B7" w:rsidRPr="00DB6009" w:rsidTr="00C30975">
        <w:tc>
          <w:tcPr>
            <w:tcW w:w="3960" w:type="dxa"/>
            <w:tcBorders>
              <w:top w:val="single" w:sz="4" w:space="0" w:color="auto"/>
            </w:tcBorders>
          </w:tcPr>
          <w:p w:rsidR="005E27B7" w:rsidRPr="00DB6009" w:rsidRDefault="005E27B7" w:rsidP="00C3097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00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уполномоченного представителя)</w:t>
            </w:r>
          </w:p>
        </w:tc>
        <w:tc>
          <w:tcPr>
            <w:tcW w:w="1002" w:type="dxa"/>
          </w:tcPr>
          <w:p w:rsidR="005E27B7" w:rsidRPr="00DB6009" w:rsidRDefault="005E27B7" w:rsidP="00C30975">
            <w:pPr>
              <w:tabs>
                <w:tab w:val="left" w:pos="108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5E27B7" w:rsidRPr="00DB6009" w:rsidRDefault="005E27B7" w:rsidP="00C3097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DB600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подписавшего</w:t>
            </w:r>
            <w:proofErr w:type="gramEnd"/>
            <w:r w:rsidRPr="00DB6009">
              <w:rPr>
                <w:rFonts w:ascii="Times New Roman" w:eastAsia="Times New Roman" w:hAnsi="Times New Roman" w:cs="Times New Roman"/>
                <w:sz w:val="20"/>
                <w:szCs w:val="20"/>
              </w:rPr>
              <w:t>, должность)</w:t>
            </w:r>
          </w:p>
        </w:tc>
      </w:tr>
    </w:tbl>
    <w:p w:rsidR="005E27B7" w:rsidRPr="00DB6009" w:rsidRDefault="005E27B7" w:rsidP="005E27B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Toc247081584"/>
      <w:r w:rsidRPr="00DB6009">
        <w:rPr>
          <w:rFonts w:ascii="Times New Roman" w:eastAsia="Times New Roman" w:hAnsi="Times New Roman" w:cs="Times New Roman"/>
          <w:b/>
          <w:sz w:val="24"/>
          <w:szCs w:val="24"/>
        </w:rPr>
        <w:t>М.П.</w:t>
      </w:r>
      <w:bookmarkStart w:id="16" w:name="_GoBack"/>
      <w:bookmarkEnd w:id="15"/>
      <w:bookmarkEnd w:id="16"/>
    </w:p>
    <w:sectPr w:rsidR="005E27B7" w:rsidRPr="00DB6009" w:rsidSect="001E6139">
      <w:headerReference w:type="default" r:id="rId9"/>
      <w:pgSz w:w="11906" w:h="16838"/>
      <w:pgMar w:top="851" w:right="851" w:bottom="851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AF" w:rsidRDefault="008244AF" w:rsidP="005E27B7">
      <w:pPr>
        <w:spacing w:after="0" w:line="240" w:lineRule="auto"/>
      </w:pPr>
      <w:r>
        <w:separator/>
      </w:r>
    </w:p>
  </w:endnote>
  <w:endnote w:type="continuationSeparator" w:id="0">
    <w:p w:rsidR="008244AF" w:rsidRDefault="008244AF" w:rsidP="005E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AF" w:rsidRDefault="008244AF" w:rsidP="005E27B7">
      <w:pPr>
        <w:spacing w:after="0" w:line="240" w:lineRule="auto"/>
      </w:pPr>
      <w:r>
        <w:separator/>
      </w:r>
    </w:p>
  </w:footnote>
  <w:footnote w:type="continuationSeparator" w:id="0">
    <w:p w:rsidR="008244AF" w:rsidRDefault="008244AF" w:rsidP="005E27B7">
      <w:pPr>
        <w:spacing w:after="0" w:line="240" w:lineRule="auto"/>
      </w:pPr>
      <w:r>
        <w:continuationSeparator/>
      </w:r>
    </w:p>
  </w:footnote>
  <w:footnote w:id="1">
    <w:p w:rsidR="00CB040E" w:rsidRPr="001C7812" w:rsidRDefault="00CB040E" w:rsidP="005E27B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Применяется</w:t>
      </w:r>
      <w:r w:rsidRPr="001C7812">
        <w:rPr>
          <w:rFonts w:ascii="Times New Roman" w:hAnsi="Times New Roman" w:cs="Times New Roman"/>
          <w:sz w:val="22"/>
          <w:szCs w:val="22"/>
        </w:rPr>
        <w:t xml:space="preserve"> после вступления в силу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1C7812">
        <w:rPr>
          <w:rFonts w:ascii="Times New Roman" w:hAnsi="Times New Roman" w:cs="Times New Roman"/>
          <w:sz w:val="22"/>
          <w:szCs w:val="22"/>
        </w:rPr>
        <w:t>остановления Правительства Российской Федерации «</w:t>
      </w:r>
      <w:r w:rsidRPr="001C7812">
        <w:rPr>
          <w:rFonts w:ascii="Times New Roman" w:hAnsi="Times New Roman" w:cs="Times New Roman"/>
          <w:bCs/>
          <w:sz w:val="22"/>
          <w:szCs w:val="22"/>
        </w:rPr>
        <w:t>Об особенностях участия субъектов малого и среднего предпринимательства в закупках товаров, работ, услуг отдельных видов юридических лиц</w:t>
      </w:r>
      <w:r>
        <w:rPr>
          <w:rFonts w:ascii="Times New Roman" w:hAnsi="Times New Roman" w:cs="Times New Roman"/>
          <w:bCs/>
          <w:sz w:val="22"/>
          <w:szCs w:val="22"/>
        </w:rPr>
        <w:t>».</w:t>
      </w:r>
      <w:r w:rsidRPr="001C7812"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0E" w:rsidRPr="005F2890" w:rsidRDefault="00CB040E">
    <w:pPr>
      <w:pStyle w:val="a8"/>
      <w:jc w:val="center"/>
      <w:rPr>
        <w:rFonts w:ascii="Times New Roman" w:hAnsi="Times New Roman" w:cs="Times New Roman"/>
      </w:rPr>
    </w:pPr>
  </w:p>
  <w:p w:rsidR="00CB040E" w:rsidRDefault="00CB04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CFE"/>
    <w:multiLevelType w:val="hybridMultilevel"/>
    <w:tmpl w:val="CE0ACD26"/>
    <w:lvl w:ilvl="0" w:tplc="B4D879A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D91B4C"/>
    <w:multiLevelType w:val="hybridMultilevel"/>
    <w:tmpl w:val="2A2C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0E45"/>
    <w:multiLevelType w:val="hybridMultilevel"/>
    <w:tmpl w:val="4A620520"/>
    <w:lvl w:ilvl="0" w:tplc="1EE49C9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1AC226E"/>
    <w:multiLevelType w:val="multilevel"/>
    <w:tmpl w:val="0CFA3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2074C2F"/>
    <w:multiLevelType w:val="hybridMultilevel"/>
    <w:tmpl w:val="CE0ACD26"/>
    <w:lvl w:ilvl="0" w:tplc="B4D879A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DE6B99"/>
    <w:multiLevelType w:val="hybridMultilevel"/>
    <w:tmpl w:val="3FFE8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B03C12"/>
    <w:multiLevelType w:val="hybridMultilevel"/>
    <w:tmpl w:val="05DAC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A6E02"/>
    <w:multiLevelType w:val="hybridMultilevel"/>
    <w:tmpl w:val="13F4BB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8C26F7B"/>
    <w:multiLevelType w:val="hybridMultilevel"/>
    <w:tmpl w:val="26446C7E"/>
    <w:lvl w:ilvl="0" w:tplc="1EE49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52E05"/>
    <w:multiLevelType w:val="multilevel"/>
    <w:tmpl w:val="F45AD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77"/>
    <w:rsid w:val="00001738"/>
    <w:rsid w:val="00011E9B"/>
    <w:rsid w:val="00013EDE"/>
    <w:rsid w:val="00021AB7"/>
    <w:rsid w:val="00023CBD"/>
    <w:rsid w:val="0002462D"/>
    <w:rsid w:val="00030DBB"/>
    <w:rsid w:val="000312E1"/>
    <w:rsid w:val="00032D49"/>
    <w:rsid w:val="00037800"/>
    <w:rsid w:val="000379C6"/>
    <w:rsid w:val="000575B0"/>
    <w:rsid w:val="000607EF"/>
    <w:rsid w:val="00082420"/>
    <w:rsid w:val="00082798"/>
    <w:rsid w:val="0009585A"/>
    <w:rsid w:val="000E7A62"/>
    <w:rsid w:val="000F365A"/>
    <w:rsid w:val="000F4CB7"/>
    <w:rsid w:val="000F53BE"/>
    <w:rsid w:val="000F6E0E"/>
    <w:rsid w:val="0011028D"/>
    <w:rsid w:val="00124D36"/>
    <w:rsid w:val="0013424F"/>
    <w:rsid w:val="001517E9"/>
    <w:rsid w:val="00151846"/>
    <w:rsid w:val="00161B03"/>
    <w:rsid w:val="00171189"/>
    <w:rsid w:val="001852FB"/>
    <w:rsid w:val="001B27E3"/>
    <w:rsid w:val="001B747A"/>
    <w:rsid w:val="001D5B49"/>
    <w:rsid w:val="001E1494"/>
    <w:rsid w:val="001E6139"/>
    <w:rsid w:val="001E6D76"/>
    <w:rsid w:val="00201575"/>
    <w:rsid w:val="00201CC2"/>
    <w:rsid w:val="002100F6"/>
    <w:rsid w:val="00231669"/>
    <w:rsid w:val="00234036"/>
    <w:rsid w:val="00240732"/>
    <w:rsid w:val="00242623"/>
    <w:rsid w:val="00243C9F"/>
    <w:rsid w:val="002466E9"/>
    <w:rsid w:val="00246B80"/>
    <w:rsid w:val="00256073"/>
    <w:rsid w:val="00264C05"/>
    <w:rsid w:val="002734B3"/>
    <w:rsid w:val="002748F9"/>
    <w:rsid w:val="00275F1A"/>
    <w:rsid w:val="002804D1"/>
    <w:rsid w:val="00283DD3"/>
    <w:rsid w:val="00286DD5"/>
    <w:rsid w:val="002B0E04"/>
    <w:rsid w:val="002C6E0D"/>
    <w:rsid w:val="002C7E08"/>
    <w:rsid w:val="002D10E2"/>
    <w:rsid w:val="002D7D95"/>
    <w:rsid w:val="002E0FC2"/>
    <w:rsid w:val="002E367B"/>
    <w:rsid w:val="002F07BA"/>
    <w:rsid w:val="002F185C"/>
    <w:rsid w:val="0031571C"/>
    <w:rsid w:val="003217B3"/>
    <w:rsid w:val="00321831"/>
    <w:rsid w:val="00321E1B"/>
    <w:rsid w:val="003511AF"/>
    <w:rsid w:val="00352A29"/>
    <w:rsid w:val="00362745"/>
    <w:rsid w:val="00364848"/>
    <w:rsid w:val="00364ED1"/>
    <w:rsid w:val="003B2549"/>
    <w:rsid w:val="003C1128"/>
    <w:rsid w:val="003C706B"/>
    <w:rsid w:val="003C75F1"/>
    <w:rsid w:val="003F2433"/>
    <w:rsid w:val="0043495D"/>
    <w:rsid w:val="00434A4C"/>
    <w:rsid w:val="00434A6B"/>
    <w:rsid w:val="00463A09"/>
    <w:rsid w:val="00464C70"/>
    <w:rsid w:val="0047200B"/>
    <w:rsid w:val="00472DFA"/>
    <w:rsid w:val="00473D20"/>
    <w:rsid w:val="004866A2"/>
    <w:rsid w:val="004A3F39"/>
    <w:rsid w:val="004B375A"/>
    <w:rsid w:val="004C159B"/>
    <w:rsid w:val="00531FC9"/>
    <w:rsid w:val="00532CD6"/>
    <w:rsid w:val="005373AE"/>
    <w:rsid w:val="005409B2"/>
    <w:rsid w:val="00561DCD"/>
    <w:rsid w:val="00591541"/>
    <w:rsid w:val="005A0B7F"/>
    <w:rsid w:val="005C3060"/>
    <w:rsid w:val="005C3505"/>
    <w:rsid w:val="005C741F"/>
    <w:rsid w:val="005D232F"/>
    <w:rsid w:val="005E27B7"/>
    <w:rsid w:val="005E564A"/>
    <w:rsid w:val="005F2890"/>
    <w:rsid w:val="005F3DDF"/>
    <w:rsid w:val="0060532A"/>
    <w:rsid w:val="006076E9"/>
    <w:rsid w:val="006124AC"/>
    <w:rsid w:val="006137DF"/>
    <w:rsid w:val="006144C0"/>
    <w:rsid w:val="00617950"/>
    <w:rsid w:val="0063555E"/>
    <w:rsid w:val="00637925"/>
    <w:rsid w:val="00642BBD"/>
    <w:rsid w:val="00643F66"/>
    <w:rsid w:val="006729B3"/>
    <w:rsid w:val="00680169"/>
    <w:rsid w:val="00685B17"/>
    <w:rsid w:val="006936F8"/>
    <w:rsid w:val="006C5477"/>
    <w:rsid w:val="006D22BF"/>
    <w:rsid w:val="006E0998"/>
    <w:rsid w:val="006E0AB8"/>
    <w:rsid w:val="006E40A5"/>
    <w:rsid w:val="006E6BD0"/>
    <w:rsid w:val="006E6F77"/>
    <w:rsid w:val="0073673F"/>
    <w:rsid w:val="00737C49"/>
    <w:rsid w:val="007526C0"/>
    <w:rsid w:val="00757E31"/>
    <w:rsid w:val="00760C22"/>
    <w:rsid w:val="00762CF1"/>
    <w:rsid w:val="0078692C"/>
    <w:rsid w:val="007C76DD"/>
    <w:rsid w:val="007E3A9E"/>
    <w:rsid w:val="007F069D"/>
    <w:rsid w:val="007F3C9E"/>
    <w:rsid w:val="007F7326"/>
    <w:rsid w:val="008025C8"/>
    <w:rsid w:val="00821E98"/>
    <w:rsid w:val="008244AF"/>
    <w:rsid w:val="00834554"/>
    <w:rsid w:val="00843E70"/>
    <w:rsid w:val="008442EB"/>
    <w:rsid w:val="00875FE2"/>
    <w:rsid w:val="00877323"/>
    <w:rsid w:val="008920E2"/>
    <w:rsid w:val="008A3C8D"/>
    <w:rsid w:val="008E7D80"/>
    <w:rsid w:val="008F1A6A"/>
    <w:rsid w:val="008F33AC"/>
    <w:rsid w:val="009046A9"/>
    <w:rsid w:val="00916EC2"/>
    <w:rsid w:val="00921494"/>
    <w:rsid w:val="009236E6"/>
    <w:rsid w:val="0096418B"/>
    <w:rsid w:val="009F545C"/>
    <w:rsid w:val="00A10BE8"/>
    <w:rsid w:val="00A2263D"/>
    <w:rsid w:val="00A32596"/>
    <w:rsid w:val="00A35524"/>
    <w:rsid w:val="00A35F6B"/>
    <w:rsid w:val="00A66D89"/>
    <w:rsid w:val="00A96988"/>
    <w:rsid w:val="00AE0CC0"/>
    <w:rsid w:val="00AE2728"/>
    <w:rsid w:val="00AF7CFB"/>
    <w:rsid w:val="00B0036F"/>
    <w:rsid w:val="00B01141"/>
    <w:rsid w:val="00B05F2B"/>
    <w:rsid w:val="00B20D62"/>
    <w:rsid w:val="00B23C96"/>
    <w:rsid w:val="00B242E6"/>
    <w:rsid w:val="00B80EE6"/>
    <w:rsid w:val="00B93718"/>
    <w:rsid w:val="00BA2068"/>
    <w:rsid w:val="00BA6987"/>
    <w:rsid w:val="00BB72F9"/>
    <w:rsid w:val="00BD1702"/>
    <w:rsid w:val="00BF450F"/>
    <w:rsid w:val="00C02C5A"/>
    <w:rsid w:val="00C12CB2"/>
    <w:rsid w:val="00C13374"/>
    <w:rsid w:val="00C30975"/>
    <w:rsid w:val="00C417CD"/>
    <w:rsid w:val="00C50576"/>
    <w:rsid w:val="00C70EA1"/>
    <w:rsid w:val="00C92500"/>
    <w:rsid w:val="00CB040E"/>
    <w:rsid w:val="00CC1F4B"/>
    <w:rsid w:val="00CC4AE4"/>
    <w:rsid w:val="00CD3C0B"/>
    <w:rsid w:val="00CE2015"/>
    <w:rsid w:val="00CE2B80"/>
    <w:rsid w:val="00D01A27"/>
    <w:rsid w:val="00D02827"/>
    <w:rsid w:val="00D11392"/>
    <w:rsid w:val="00D21F8A"/>
    <w:rsid w:val="00D24CFE"/>
    <w:rsid w:val="00D3054F"/>
    <w:rsid w:val="00D354AA"/>
    <w:rsid w:val="00D35859"/>
    <w:rsid w:val="00D52B2B"/>
    <w:rsid w:val="00DA1823"/>
    <w:rsid w:val="00DB273D"/>
    <w:rsid w:val="00DC232C"/>
    <w:rsid w:val="00DC5FB6"/>
    <w:rsid w:val="00DD6893"/>
    <w:rsid w:val="00E02A85"/>
    <w:rsid w:val="00E14037"/>
    <w:rsid w:val="00E158D1"/>
    <w:rsid w:val="00E16EFD"/>
    <w:rsid w:val="00E215C5"/>
    <w:rsid w:val="00E23B72"/>
    <w:rsid w:val="00E32BDB"/>
    <w:rsid w:val="00E41A41"/>
    <w:rsid w:val="00E65237"/>
    <w:rsid w:val="00E719D5"/>
    <w:rsid w:val="00E859A4"/>
    <w:rsid w:val="00E90BE3"/>
    <w:rsid w:val="00EA5EA4"/>
    <w:rsid w:val="00EC7DBE"/>
    <w:rsid w:val="00EE08EB"/>
    <w:rsid w:val="00EF1394"/>
    <w:rsid w:val="00F07410"/>
    <w:rsid w:val="00F23A56"/>
    <w:rsid w:val="00F333FF"/>
    <w:rsid w:val="00F421B2"/>
    <w:rsid w:val="00F61D61"/>
    <w:rsid w:val="00F62C24"/>
    <w:rsid w:val="00F65FEB"/>
    <w:rsid w:val="00F745FF"/>
    <w:rsid w:val="00F74D5B"/>
    <w:rsid w:val="00F75F26"/>
    <w:rsid w:val="00F82B5F"/>
    <w:rsid w:val="00F83EC4"/>
    <w:rsid w:val="00F93DA1"/>
    <w:rsid w:val="00F95A8D"/>
    <w:rsid w:val="00F968C1"/>
    <w:rsid w:val="00FC3D96"/>
    <w:rsid w:val="00FE1203"/>
    <w:rsid w:val="00FE5898"/>
    <w:rsid w:val="00FE5B96"/>
    <w:rsid w:val="00FE6FC8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B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2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E27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27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27B7"/>
    <w:pPr>
      <w:ind w:left="720"/>
      <w:contextualSpacing/>
    </w:pPr>
  </w:style>
  <w:style w:type="paragraph" w:customStyle="1" w:styleId="ConsPlusNormal">
    <w:name w:val="ConsPlusNormal"/>
    <w:rsid w:val="005E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nhideWhenUsed/>
    <w:rsid w:val="005E27B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E27B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E27B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E27B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E2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27B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E2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27B7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2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c">
    <w:name w:val="Table Grid"/>
    <w:basedOn w:val="a1"/>
    <w:uiPriority w:val="59"/>
    <w:rsid w:val="00A35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">
    <w:name w:val="Default Paragraph Font Para Char Char Знак"/>
    <w:basedOn w:val="a"/>
    <w:rsid w:val="008442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unhideWhenUsed/>
    <w:rsid w:val="00E23B72"/>
    <w:pPr>
      <w:spacing w:after="0" w:line="240" w:lineRule="auto"/>
    </w:pPr>
    <w:rPr>
      <w:rFonts w:ascii="Times New Roman" w:eastAsia="Times New Roman" w:hAnsi="Times New Roman" w:cs="Times New Roman"/>
      <w:color w:val="4E4E4E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20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1CC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B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2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E27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27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27B7"/>
    <w:pPr>
      <w:ind w:left="720"/>
      <w:contextualSpacing/>
    </w:pPr>
  </w:style>
  <w:style w:type="paragraph" w:customStyle="1" w:styleId="ConsPlusNormal">
    <w:name w:val="ConsPlusNormal"/>
    <w:rsid w:val="005E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nhideWhenUsed/>
    <w:rsid w:val="005E27B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E27B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E27B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E27B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E2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27B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E2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27B7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2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c">
    <w:name w:val="Table Grid"/>
    <w:basedOn w:val="a1"/>
    <w:uiPriority w:val="59"/>
    <w:rsid w:val="00A35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">
    <w:name w:val="Default Paragraph Font Para Char Char Знак"/>
    <w:basedOn w:val="a"/>
    <w:rsid w:val="008442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unhideWhenUsed/>
    <w:rsid w:val="00E23B72"/>
    <w:pPr>
      <w:spacing w:after="0" w:line="240" w:lineRule="auto"/>
    </w:pPr>
    <w:rPr>
      <w:rFonts w:ascii="Times New Roman" w:eastAsia="Times New Roman" w:hAnsi="Times New Roman" w:cs="Times New Roman"/>
      <w:color w:val="4E4E4E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20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1C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9E7F-9BB6-4D68-AC29-4FABCBF6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3629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Лозяная Анастасия Александровна</dc:creator>
  <cp:lastModifiedBy>Гедгафова</cp:lastModifiedBy>
  <cp:revision>3</cp:revision>
  <cp:lastPrinted>2014-08-06T06:44:00Z</cp:lastPrinted>
  <dcterms:created xsi:type="dcterms:W3CDTF">2015-12-29T09:12:00Z</dcterms:created>
  <dcterms:modified xsi:type="dcterms:W3CDTF">2015-12-29T09:14:00Z</dcterms:modified>
</cp:coreProperties>
</file>